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E2A3" w14:textId="6D9B1F1C" w:rsidR="00206F39" w:rsidRDefault="00206F39" w:rsidP="009B6880">
      <w:pPr>
        <w:pStyle w:val="Default"/>
      </w:pPr>
      <w:r w:rsidRPr="00B43612">
        <w:rPr>
          <w:noProof/>
        </w:rPr>
        <w:drawing>
          <wp:anchor distT="0" distB="0" distL="114300" distR="114300" simplePos="0" relativeHeight="251653632" behindDoc="1" locked="0" layoutInCell="1" allowOverlap="1" wp14:anchorId="36BF2A04" wp14:editId="0BD671A1">
            <wp:simplePos x="0" y="0"/>
            <wp:positionH relativeFrom="column">
              <wp:posOffset>-55880</wp:posOffset>
            </wp:positionH>
            <wp:positionV relativeFrom="paragraph">
              <wp:posOffset>-167640</wp:posOffset>
            </wp:positionV>
            <wp:extent cx="1336307"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307"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A0161F">
        <w:t xml:space="preserve"> </w:t>
      </w:r>
      <w:r>
        <w:t xml:space="preserve">  </w:t>
      </w:r>
    </w:p>
    <w:p w14:paraId="06454D32" w14:textId="7A41D2D6" w:rsidR="00206F39" w:rsidRPr="009270FC" w:rsidRDefault="00206F39" w:rsidP="009270FC">
      <w:pPr>
        <w:pStyle w:val="Default"/>
        <w:jc w:val="center"/>
        <w:rPr>
          <w:rFonts w:ascii="Times New Roman" w:hAnsi="Times New Roman" w:cs="Times New Roman"/>
          <w:b/>
          <w:bCs/>
        </w:rPr>
      </w:pPr>
      <w:r w:rsidRPr="009270FC">
        <w:rPr>
          <w:rFonts w:ascii="Times New Roman" w:hAnsi="Times New Roman" w:cs="Times New Roman"/>
          <w:b/>
          <w:bCs/>
        </w:rPr>
        <w:t>Village of Middle Point</w:t>
      </w:r>
    </w:p>
    <w:p w14:paraId="4A426682" w14:textId="25AF99E7" w:rsidR="00206F39" w:rsidRPr="009270FC" w:rsidRDefault="00206F39" w:rsidP="009270FC">
      <w:pPr>
        <w:pStyle w:val="Default"/>
        <w:jc w:val="center"/>
        <w:rPr>
          <w:rFonts w:ascii="Times New Roman" w:hAnsi="Times New Roman" w:cs="Times New Roman"/>
          <w:b/>
          <w:bCs/>
        </w:rPr>
      </w:pPr>
      <w:r w:rsidRPr="009270FC">
        <w:rPr>
          <w:rFonts w:ascii="Times New Roman" w:hAnsi="Times New Roman" w:cs="Times New Roman"/>
          <w:b/>
          <w:bCs/>
        </w:rPr>
        <w:t>103 N Adams Street</w:t>
      </w:r>
    </w:p>
    <w:p w14:paraId="5CAFEAF7" w14:textId="042AE098" w:rsidR="00206F39" w:rsidRPr="009270FC" w:rsidRDefault="00206F39" w:rsidP="009270FC">
      <w:pPr>
        <w:pStyle w:val="Default"/>
        <w:jc w:val="center"/>
        <w:rPr>
          <w:rFonts w:ascii="Times New Roman" w:hAnsi="Times New Roman" w:cs="Times New Roman"/>
          <w:b/>
          <w:bCs/>
        </w:rPr>
      </w:pPr>
      <w:r w:rsidRPr="009270FC">
        <w:rPr>
          <w:rFonts w:ascii="Times New Roman" w:hAnsi="Times New Roman" w:cs="Times New Roman"/>
          <w:b/>
          <w:bCs/>
        </w:rPr>
        <w:t>Middle Point, Ohio 45863</w:t>
      </w:r>
    </w:p>
    <w:p w14:paraId="7A400488" w14:textId="3221F0B6" w:rsidR="00206F39" w:rsidRPr="009270FC" w:rsidRDefault="00206F39" w:rsidP="009B6880">
      <w:pPr>
        <w:pStyle w:val="Default"/>
        <w:rPr>
          <w:rFonts w:ascii="Times New Roman" w:hAnsi="Times New Roman" w:cs="Times New Roman"/>
        </w:rPr>
      </w:pPr>
    </w:p>
    <w:p w14:paraId="4C5A5D4D" w14:textId="7541D960" w:rsidR="008924F4" w:rsidRPr="009270FC" w:rsidRDefault="00206F39" w:rsidP="009270FC">
      <w:pPr>
        <w:pStyle w:val="Default"/>
        <w:jc w:val="right"/>
        <w:rPr>
          <w:rFonts w:ascii="Times New Roman" w:hAnsi="Times New Roman" w:cs="Times New Roman"/>
        </w:rPr>
      </w:pPr>
      <w:r w:rsidRPr="009270FC">
        <w:rPr>
          <w:rFonts w:ascii="Times New Roman" w:hAnsi="Times New Roman" w:cs="Times New Roman"/>
        </w:rPr>
        <w:t xml:space="preserve">     </w:t>
      </w:r>
      <w:r w:rsidR="008924F4" w:rsidRPr="009270FC">
        <w:rPr>
          <w:rFonts w:ascii="Times New Roman" w:hAnsi="Times New Roman" w:cs="Times New Roman"/>
          <w:sz w:val="20"/>
          <w:szCs w:val="20"/>
        </w:rPr>
        <w:t xml:space="preserve">Tree of Life       </w:t>
      </w:r>
      <w:r w:rsidR="009270FC">
        <w:rPr>
          <w:rFonts w:ascii="Times New Roman" w:hAnsi="Times New Roman" w:cs="Times New Roman"/>
          <w:sz w:val="20"/>
          <w:szCs w:val="20"/>
        </w:rPr>
        <w:t xml:space="preserve">               </w:t>
      </w:r>
      <w:r w:rsidR="008924F4" w:rsidRPr="009270FC">
        <w:rPr>
          <w:rFonts w:ascii="Times New Roman" w:hAnsi="Times New Roman" w:cs="Times New Roman"/>
          <w:sz w:val="20"/>
          <w:szCs w:val="20"/>
        </w:rPr>
        <w:t xml:space="preserve">                                                                                             </w:t>
      </w:r>
      <w:proofErr w:type="gramStart"/>
      <w:r w:rsidR="008924F4" w:rsidRPr="009270FC">
        <w:rPr>
          <w:rFonts w:ascii="Times New Roman" w:hAnsi="Times New Roman" w:cs="Times New Roman"/>
          <w:sz w:val="20"/>
          <w:szCs w:val="20"/>
        </w:rPr>
        <w:t xml:space="preserve">   “</w:t>
      </w:r>
      <w:proofErr w:type="gramEnd"/>
      <w:r w:rsidR="008924F4" w:rsidRPr="009270FC">
        <w:rPr>
          <w:rFonts w:ascii="Times New Roman" w:hAnsi="Times New Roman" w:cs="Times New Roman"/>
          <w:sz w:val="20"/>
          <w:szCs w:val="20"/>
        </w:rPr>
        <w:t>It takes a whole village to raise one child”</w:t>
      </w:r>
    </w:p>
    <w:p w14:paraId="1E9D58EB" w14:textId="5B1C5487" w:rsidR="00206F39" w:rsidRPr="009270FC" w:rsidRDefault="00206F39" w:rsidP="009B6880">
      <w:pPr>
        <w:pStyle w:val="Default"/>
        <w:rPr>
          <w:rFonts w:ascii="Times New Roman" w:hAnsi="Times New Roman" w:cs="Times New Roman"/>
        </w:rPr>
      </w:pPr>
      <w:r w:rsidRPr="009270FC">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5A08299B" wp14:editId="24457B3D">
                <wp:simplePos x="0" y="0"/>
                <wp:positionH relativeFrom="column">
                  <wp:posOffset>-91440</wp:posOffset>
                </wp:positionH>
                <wp:positionV relativeFrom="paragraph">
                  <wp:posOffset>38100</wp:posOffset>
                </wp:positionV>
                <wp:extent cx="7040880" cy="3810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04088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77E43"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3pt" to="54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" strokecolor="black [3200]" strokeweight="1.5pt">
                <v:stroke joinstyle="miter"/>
              </v:line>
            </w:pict>
          </mc:Fallback>
        </mc:AlternateContent>
      </w:r>
    </w:p>
    <w:p w14:paraId="5E3F2FA6" w14:textId="1BBF9F3E" w:rsidR="00206F39" w:rsidRPr="009270FC" w:rsidRDefault="00206F39" w:rsidP="009B6880">
      <w:pPr>
        <w:pStyle w:val="Default"/>
        <w:rPr>
          <w:rFonts w:ascii="Times New Roman" w:hAnsi="Times New Roman" w:cs="Times New Roman"/>
        </w:rPr>
      </w:pPr>
      <w:r w:rsidRPr="009270FC">
        <w:rPr>
          <w:rFonts w:ascii="Times New Roman" w:hAnsi="Times New Roman" w:cs="Times New Roman"/>
        </w:rPr>
        <w:t xml:space="preserve"> Brenda </w:t>
      </w:r>
      <w:proofErr w:type="spellStart"/>
      <w:r w:rsidRPr="009270FC">
        <w:rPr>
          <w:rFonts w:ascii="Times New Roman" w:hAnsi="Times New Roman" w:cs="Times New Roman"/>
        </w:rPr>
        <w:t>Mengerink</w:t>
      </w:r>
      <w:proofErr w:type="spellEnd"/>
      <w:r w:rsidRPr="009270FC">
        <w:rPr>
          <w:rFonts w:ascii="Times New Roman" w:hAnsi="Times New Roman" w:cs="Times New Roman"/>
        </w:rPr>
        <w:t xml:space="preserve">                                                                               </w:t>
      </w:r>
      <w:r w:rsidR="009270FC">
        <w:rPr>
          <w:rFonts w:ascii="Times New Roman" w:hAnsi="Times New Roman" w:cs="Times New Roman"/>
        </w:rPr>
        <w:t xml:space="preserve">     </w:t>
      </w:r>
      <w:r w:rsidRPr="009270FC">
        <w:rPr>
          <w:rFonts w:ascii="Times New Roman" w:hAnsi="Times New Roman" w:cs="Times New Roman"/>
        </w:rPr>
        <w:t xml:space="preserve">                   </w:t>
      </w:r>
      <w:r w:rsidR="009270FC">
        <w:rPr>
          <w:rFonts w:ascii="Times New Roman" w:hAnsi="Times New Roman" w:cs="Times New Roman"/>
        </w:rPr>
        <w:t xml:space="preserve">         </w:t>
      </w:r>
      <w:r w:rsidRPr="009270FC">
        <w:rPr>
          <w:rFonts w:ascii="Times New Roman" w:hAnsi="Times New Roman" w:cs="Times New Roman"/>
        </w:rPr>
        <w:t xml:space="preserve"> Josh Hoehn</w:t>
      </w:r>
    </w:p>
    <w:p w14:paraId="490226FB" w14:textId="6879906D" w:rsidR="00206F39" w:rsidRPr="009270FC" w:rsidRDefault="00206F39" w:rsidP="009B6880">
      <w:pPr>
        <w:pStyle w:val="Default"/>
        <w:rPr>
          <w:rFonts w:ascii="Times New Roman" w:hAnsi="Times New Roman" w:cs="Times New Roman"/>
        </w:rPr>
      </w:pPr>
      <w:r w:rsidRPr="009270FC">
        <w:rPr>
          <w:rFonts w:ascii="Times New Roman" w:hAnsi="Times New Roman" w:cs="Times New Roman"/>
        </w:rPr>
        <w:t xml:space="preserve">        MAYOR                                                                                            </w:t>
      </w:r>
      <w:r w:rsidR="009270FC">
        <w:rPr>
          <w:rFonts w:ascii="Times New Roman" w:hAnsi="Times New Roman" w:cs="Times New Roman"/>
        </w:rPr>
        <w:t xml:space="preserve">           </w:t>
      </w:r>
      <w:r w:rsidRPr="009270FC">
        <w:rPr>
          <w:rFonts w:ascii="Times New Roman" w:hAnsi="Times New Roman" w:cs="Times New Roman"/>
        </w:rPr>
        <w:t xml:space="preserve">  VILLAGE </w:t>
      </w:r>
      <w:r w:rsidR="001C19E2" w:rsidRPr="009270FC">
        <w:rPr>
          <w:rFonts w:ascii="Times New Roman" w:hAnsi="Times New Roman" w:cs="Times New Roman"/>
        </w:rPr>
        <w:t>ADMINISTRATOR</w:t>
      </w:r>
    </w:p>
    <w:p w14:paraId="57A72B06" w14:textId="079E690C" w:rsidR="009B6880" w:rsidRPr="009270FC" w:rsidRDefault="001C19E2" w:rsidP="009B6880">
      <w:pPr>
        <w:pStyle w:val="Default"/>
        <w:rPr>
          <w:rFonts w:ascii="Times New Roman" w:hAnsi="Times New Roman" w:cs="Times New Roman"/>
        </w:rPr>
      </w:pPr>
      <w:r w:rsidRPr="009270FC">
        <w:rPr>
          <w:rFonts w:ascii="Times New Roman" w:hAnsi="Times New Roman" w:cs="Times New Roman"/>
        </w:rPr>
        <w:t xml:space="preserve"> </w:t>
      </w:r>
      <w:r w:rsidR="00206F39" w:rsidRPr="009270FC">
        <w:rPr>
          <w:rFonts w:ascii="Times New Roman" w:hAnsi="Times New Roman" w:cs="Times New Roman"/>
        </w:rPr>
        <w:t xml:space="preserve">  </w:t>
      </w:r>
      <w:r w:rsidRPr="009270FC">
        <w:rPr>
          <w:rFonts w:ascii="Times New Roman" w:hAnsi="Times New Roman" w:cs="Times New Roman"/>
        </w:rPr>
        <w:t xml:space="preserve">419-968-2005 </w:t>
      </w:r>
      <w:r w:rsidR="009B6880" w:rsidRPr="009270FC">
        <w:rPr>
          <w:rFonts w:ascii="Times New Roman" w:hAnsi="Times New Roman" w:cs="Times New Roman"/>
        </w:rPr>
        <w:t xml:space="preserve">                                                                                   </w:t>
      </w:r>
      <w:r w:rsidR="00206F39" w:rsidRPr="009270FC">
        <w:rPr>
          <w:rFonts w:ascii="Times New Roman" w:hAnsi="Times New Roman" w:cs="Times New Roman"/>
        </w:rPr>
        <w:t xml:space="preserve">                   </w:t>
      </w:r>
      <w:r w:rsidR="009270FC">
        <w:rPr>
          <w:rFonts w:ascii="Times New Roman" w:hAnsi="Times New Roman" w:cs="Times New Roman"/>
        </w:rPr>
        <w:t xml:space="preserve">              </w:t>
      </w:r>
      <w:r w:rsidRPr="009270FC">
        <w:rPr>
          <w:rFonts w:ascii="Times New Roman" w:hAnsi="Times New Roman" w:cs="Times New Roman"/>
        </w:rPr>
        <w:t xml:space="preserve">419-968-2710 </w:t>
      </w:r>
    </w:p>
    <w:p w14:paraId="4AEB1BBB" w14:textId="09F65730" w:rsidR="009B6880" w:rsidRPr="009270FC" w:rsidRDefault="009B6880" w:rsidP="009B6880">
      <w:pPr>
        <w:pStyle w:val="Default"/>
        <w:rPr>
          <w:rFonts w:ascii="Times New Roman" w:hAnsi="Times New Roman" w:cs="Times New Roman"/>
        </w:rPr>
      </w:pPr>
    </w:p>
    <w:p w14:paraId="4A7B90FF" w14:textId="01766833" w:rsidR="00206F39" w:rsidRPr="009270FC" w:rsidRDefault="00206F39" w:rsidP="009B6880">
      <w:pPr>
        <w:pStyle w:val="Default"/>
        <w:rPr>
          <w:rFonts w:ascii="Times New Roman" w:hAnsi="Times New Roman" w:cs="Times New Roman"/>
        </w:rPr>
      </w:pPr>
    </w:p>
    <w:p w14:paraId="36880CAC" w14:textId="77777777" w:rsidR="00206F39" w:rsidRPr="00DC66EA" w:rsidRDefault="00206F39" w:rsidP="009B6880">
      <w:pPr>
        <w:pStyle w:val="Default"/>
        <w:rPr>
          <w:rFonts w:ascii="Times New Roman" w:hAnsi="Times New Roman" w:cs="Times New Roman"/>
          <w:sz w:val="28"/>
          <w:szCs w:val="28"/>
        </w:rPr>
      </w:pPr>
    </w:p>
    <w:p w14:paraId="2FF089BE" w14:textId="5EABBAD5" w:rsidR="009B6880" w:rsidRPr="00DC66EA" w:rsidRDefault="001C19E2" w:rsidP="009270FC">
      <w:pPr>
        <w:pStyle w:val="Default"/>
        <w:jc w:val="center"/>
        <w:rPr>
          <w:rFonts w:ascii="Times New Roman" w:hAnsi="Times New Roman" w:cs="Times New Roman"/>
          <w:b/>
          <w:bCs/>
          <w:sz w:val="28"/>
          <w:szCs w:val="28"/>
        </w:rPr>
      </w:pPr>
      <w:r w:rsidRPr="00DC66EA">
        <w:rPr>
          <w:rFonts w:ascii="Times New Roman" w:hAnsi="Times New Roman" w:cs="Times New Roman"/>
          <w:b/>
          <w:bCs/>
          <w:sz w:val="28"/>
          <w:szCs w:val="28"/>
        </w:rPr>
        <w:t>MIDDLE POINT WATER QUALITY REPORT ---- 2020</w:t>
      </w:r>
    </w:p>
    <w:p w14:paraId="0C3AA101" w14:textId="514DA0B7" w:rsidR="009B6880" w:rsidRDefault="009B6880" w:rsidP="009B6880">
      <w:pPr>
        <w:pStyle w:val="Default"/>
        <w:rPr>
          <w:rFonts w:ascii="Times New Roman" w:hAnsi="Times New Roman" w:cs="Times New Roman"/>
          <w:sz w:val="28"/>
          <w:szCs w:val="28"/>
        </w:rPr>
      </w:pPr>
    </w:p>
    <w:p w14:paraId="2A1B64E6" w14:textId="77777777" w:rsidR="00DC66EA" w:rsidRPr="00DC66EA" w:rsidRDefault="00DC66EA" w:rsidP="009B6880">
      <w:pPr>
        <w:pStyle w:val="Default"/>
        <w:rPr>
          <w:rFonts w:ascii="Times New Roman" w:hAnsi="Times New Roman" w:cs="Times New Roman"/>
          <w:sz w:val="28"/>
          <w:szCs w:val="28"/>
        </w:rPr>
      </w:pPr>
    </w:p>
    <w:p w14:paraId="1889D8C0" w14:textId="77777777" w:rsidR="009B6880" w:rsidRPr="00DC66EA" w:rsidRDefault="001C19E2" w:rsidP="009B6880">
      <w:pPr>
        <w:pStyle w:val="Default"/>
        <w:rPr>
          <w:rFonts w:ascii="Times New Roman" w:hAnsi="Times New Roman" w:cs="Times New Roman"/>
        </w:rPr>
      </w:pPr>
      <w:r w:rsidRPr="00DC66EA">
        <w:rPr>
          <w:rFonts w:ascii="Times New Roman" w:hAnsi="Times New Roman" w:cs="Times New Roman"/>
        </w:rPr>
        <w:t>Since 1936, the Village of Middle Point Water Department has been providing drinking water to the citizens of Middle Point.</w:t>
      </w:r>
      <w:r w:rsidR="009B6880" w:rsidRPr="00DC66EA">
        <w:rPr>
          <w:rFonts w:ascii="Times New Roman" w:hAnsi="Times New Roman" w:cs="Times New Roman"/>
        </w:rPr>
        <w:t xml:space="preserve"> </w:t>
      </w:r>
      <w:r w:rsidRPr="00DC66EA">
        <w:rPr>
          <w:rFonts w:ascii="Times New Roman" w:hAnsi="Times New Roman" w:cs="Times New Roman"/>
        </w:rPr>
        <w:t>The quality of our water is achieved by protecting our source water (wells) and by investing in and maintaining a modern water treatment plant. The safety of the water is confirmed through rigorous testing. Last year, we conducted more than 1,700 tests for over 30 drinking water con</w:t>
      </w:r>
      <w:r w:rsidR="009B6880" w:rsidRPr="00DC66EA">
        <w:rPr>
          <w:rFonts w:ascii="Times New Roman" w:hAnsi="Times New Roman" w:cs="Times New Roman"/>
        </w:rPr>
        <w:t>t</w:t>
      </w:r>
      <w:r w:rsidRPr="00DC66EA">
        <w:rPr>
          <w:rFonts w:ascii="Times New Roman" w:hAnsi="Times New Roman" w:cs="Times New Roman"/>
        </w:rPr>
        <w:t xml:space="preserve">aminants. Our Plant operator conduct's the testing. In the event that there are substances we cannot test for at the plant, samples are sent out to a private lab for analysis. </w:t>
      </w:r>
    </w:p>
    <w:p w14:paraId="529566D1" w14:textId="77777777" w:rsidR="009B6880" w:rsidRPr="00DC66EA" w:rsidRDefault="009B6880" w:rsidP="009B6880">
      <w:pPr>
        <w:pStyle w:val="Default"/>
        <w:rPr>
          <w:rFonts w:ascii="Times New Roman" w:hAnsi="Times New Roman" w:cs="Times New Roman"/>
        </w:rPr>
      </w:pPr>
    </w:p>
    <w:p w14:paraId="4985BF98" w14:textId="77777777" w:rsidR="009B6880"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We are very pleased to provide you with this year's Annual Water Quality Report. Our goal is, and always has been, to provide you with a safe and dependable supply of drinking water. In 2020 we had a current unconditional license to operate our water system. Our water source is ground water drawn from two wells located north of the CSX railroad tracks, between Griswold St. and Dog Creek Rd. One is 230 feet deep, and the other is 130 feet in depth. They draw our water from within fractured limestone deposits. The Village of Middle Point routinely monitors for contaminants in your drinking water according to Federal and State laws. </w:t>
      </w:r>
    </w:p>
    <w:p w14:paraId="3B063873" w14:textId="77777777" w:rsidR="009B6880" w:rsidRPr="00DC66EA" w:rsidRDefault="009B6880" w:rsidP="009B6880">
      <w:pPr>
        <w:pStyle w:val="Default"/>
        <w:rPr>
          <w:rFonts w:ascii="Times New Roman" w:hAnsi="Times New Roman" w:cs="Times New Roman"/>
        </w:rPr>
      </w:pPr>
    </w:p>
    <w:p w14:paraId="3A3C1777" w14:textId="2E5D00A1" w:rsidR="009B6880" w:rsidRPr="00DC66EA" w:rsidRDefault="001C19E2" w:rsidP="009B6880">
      <w:pPr>
        <w:pStyle w:val="Default"/>
        <w:rPr>
          <w:rFonts w:ascii="Times New Roman" w:hAnsi="Times New Roman" w:cs="Times New Roman"/>
          <w:b/>
          <w:bCs/>
        </w:rPr>
      </w:pPr>
      <w:r w:rsidRPr="00DC66EA">
        <w:rPr>
          <w:rFonts w:ascii="Times New Roman" w:hAnsi="Times New Roman" w:cs="Times New Roman"/>
          <w:b/>
          <w:bCs/>
        </w:rPr>
        <w:t>HOW WE TREAT OUR WATER</w:t>
      </w:r>
    </w:p>
    <w:p w14:paraId="1D87B757" w14:textId="68F2634C" w:rsidR="00A0161F"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2015 brought major improvements to our water system.</w:t>
      </w:r>
      <w:r w:rsidRPr="00DC66EA">
        <w:rPr>
          <w:rFonts w:ascii="Times New Roman" w:hAnsi="Times New Roman" w:cs="Times New Roman"/>
        </w:rPr>
        <w:t xml:space="preserve"> </w:t>
      </w:r>
      <w:r w:rsidRPr="00DC66EA">
        <w:rPr>
          <w:rFonts w:ascii="Times New Roman" w:hAnsi="Times New Roman" w:cs="Times New Roman"/>
        </w:rPr>
        <w:t>Construction of the new water treatment plant started in October 2014, and went on line May 15,2015. New variable speed pumps were installed in both wells in May and June.</w:t>
      </w:r>
      <w:r w:rsidR="009B6880" w:rsidRPr="00DC66EA">
        <w:rPr>
          <w:rFonts w:ascii="Times New Roman" w:hAnsi="Times New Roman" w:cs="Times New Roman"/>
        </w:rPr>
        <w:t xml:space="preserve"> </w:t>
      </w:r>
      <w:r w:rsidRPr="00DC66EA">
        <w:rPr>
          <w:rFonts w:ascii="Times New Roman" w:hAnsi="Times New Roman" w:cs="Times New Roman"/>
        </w:rPr>
        <w:t xml:space="preserve">These are set to alternate each time the plant runs. AS raw water enters the plant from the wells, it goes through 7 feet of media in the induced draft aerator to remove </w:t>
      </w:r>
      <w:r w:rsidR="009B6880" w:rsidRPr="00DC66EA">
        <w:rPr>
          <w:rFonts w:ascii="Times New Roman" w:hAnsi="Times New Roman" w:cs="Times New Roman"/>
        </w:rPr>
        <w:t>Sulphur</w:t>
      </w:r>
      <w:r w:rsidRPr="00DC66EA">
        <w:rPr>
          <w:rFonts w:ascii="Times New Roman" w:hAnsi="Times New Roman" w:cs="Times New Roman"/>
        </w:rPr>
        <w:t xml:space="preserve">. Before going into the detention tank, chlorine is added by a separate pump for each well for disinfection. The detention tank consists of three chambers. Twin </w:t>
      </w:r>
      <w:r w:rsidRPr="00DC66EA">
        <w:rPr>
          <w:rFonts w:ascii="Times New Roman" w:hAnsi="Times New Roman" w:cs="Times New Roman"/>
        </w:rPr>
        <w:t>7383-gallon</w:t>
      </w:r>
      <w:r w:rsidRPr="00DC66EA">
        <w:rPr>
          <w:rFonts w:ascii="Times New Roman" w:hAnsi="Times New Roman" w:cs="Times New Roman"/>
        </w:rPr>
        <w:t xml:space="preserve"> storage chambers allow closing one for cleaning while the other provides water. The pump chamber holds 8378 gallons. From the pump chamber, twin 7.5 hp high service pumps, set to alternate, push water through the four 36" filters to remove suspended particles from the water. From the filters the water goes through twin ion exchange </w:t>
      </w:r>
      <w:r w:rsidR="009B6880" w:rsidRPr="00DC66EA">
        <w:rPr>
          <w:rFonts w:ascii="Times New Roman" w:hAnsi="Times New Roman" w:cs="Times New Roman"/>
        </w:rPr>
        <w:t>softeners</w:t>
      </w:r>
      <w:r w:rsidRPr="00DC66EA">
        <w:rPr>
          <w:rFonts w:ascii="Times New Roman" w:hAnsi="Times New Roman" w:cs="Times New Roman"/>
        </w:rPr>
        <w:t>. Finished water hardness is obtained by blending raw water in before final chlorination.</w:t>
      </w:r>
      <w:r w:rsidR="009B6880" w:rsidRPr="00DC66EA">
        <w:rPr>
          <w:rFonts w:ascii="Times New Roman" w:hAnsi="Times New Roman" w:cs="Times New Roman"/>
        </w:rPr>
        <w:t xml:space="preserve"> </w:t>
      </w:r>
      <w:r w:rsidRPr="00DC66EA">
        <w:rPr>
          <w:rFonts w:ascii="Times New Roman" w:hAnsi="Times New Roman" w:cs="Times New Roman"/>
        </w:rPr>
        <w:t xml:space="preserve">Finished water leaves into the distribution system or into the </w:t>
      </w:r>
      <w:r w:rsidR="009270FC" w:rsidRPr="00DC66EA">
        <w:rPr>
          <w:rFonts w:ascii="Times New Roman" w:hAnsi="Times New Roman" w:cs="Times New Roman"/>
        </w:rPr>
        <w:t>100,000-gallon</w:t>
      </w:r>
      <w:r w:rsidRPr="00DC66EA">
        <w:rPr>
          <w:rFonts w:ascii="Times New Roman" w:hAnsi="Times New Roman" w:cs="Times New Roman"/>
        </w:rPr>
        <w:t xml:space="preserve"> tower behind the plant. </w:t>
      </w:r>
    </w:p>
    <w:p w14:paraId="35D84648" w14:textId="77777777" w:rsidR="009270FC" w:rsidRPr="00DC66EA" w:rsidRDefault="009270FC" w:rsidP="009B6880">
      <w:pPr>
        <w:pStyle w:val="Default"/>
        <w:rPr>
          <w:rFonts w:ascii="Times New Roman" w:hAnsi="Times New Roman" w:cs="Times New Roman"/>
        </w:rPr>
      </w:pPr>
    </w:p>
    <w:p w14:paraId="79DB30F7" w14:textId="77777777" w:rsidR="009270FC" w:rsidRPr="00DC66EA" w:rsidRDefault="001C19E2" w:rsidP="009B6880">
      <w:pPr>
        <w:pStyle w:val="Default"/>
        <w:rPr>
          <w:rFonts w:ascii="Times New Roman" w:hAnsi="Times New Roman" w:cs="Times New Roman"/>
          <w:b/>
          <w:bCs/>
        </w:rPr>
      </w:pPr>
      <w:r w:rsidRPr="00DC66EA">
        <w:rPr>
          <w:rFonts w:ascii="Times New Roman" w:hAnsi="Times New Roman" w:cs="Times New Roman"/>
          <w:b/>
          <w:bCs/>
        </w:rPr>
        <w:t xml:space="preserve">SOURCES OF CONTAMINATION TO DRINKING WATER </w:t>
      </w:r>
    </w:p>
    <w:p w14:paraId="29D7D42C" w14:textId="1E2E8619" w:rsidR="00A0161F" w:rsidRPr="00DC66EA" w:rsidRDefault="001C19E2" w:rsidP="009B6880">
      <w:pPr>
        <w:pStyle w:val="Default"/>
        <w:rPr>
          <w:rFonts w:ascii="Times New Roman" w:hAnsi="Times New Roman" w:cs="Times New Roman"/>
        </w:rPr>
      </w:pPr>
      <w:r w:rsidRPr="00DC66EA">
        <w:rPr>
          <w:rFonts w:ascii="Times New Roman" w:hAnsi="Times New Roman" w:cs="Times New Roman"/>
        </w:rPr>
        <w:t>EPA mandates the following information for inclusion in this report.</w:t>
      </w:r>
    </w:p>
    <w:p w14:paraId="2ECE75ED" w14:textId="77777777" w:rsidR="00A0161F" w:rsidRPr="00DC66EA" w:rsidRDefault="00A0161F" w:rsidP="009B6880">
      <w:pPr>
        <w:pStyle w:val="Default"/>
        <w:rPr>
          <w:rFonts w:ascii="Times New Roman" w:hAnsi="Times New Roman" w:cs="Times New Roman"/>
        </w:rPr>
      </w:pPr>
    </w:p>
    <w:p w14:paraId="403AC71F" w14:textId="77777777" w:rsidR="008924F4"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The sources of drinking water, both tap water and bottled water, includes rivers, lakes, streams, ponds, reservoirs, springs, and wells. As water travels over the surface of the land or through the ground, it dissolves naturally- </w:t>
      </w:r>
      <w:r w:rsidR="009B6880" w:rsidRPr="00DC66EA">
        <w:rPr>
          <w:rFonts w:ascii="Times New Roman" w:hAnsi="Times New Roman" w:cs="Times New Roman"/>
        </w:rPr>
        <w:t>occurring</w:t>
      </w:r>
      <w:r w:rsidRPr="00DC66EA">
        <w:rPr>
          <w:rFonts w:ascii="Times New Roman" w:hAnsi="Times New Roman" w:cs="Times New Roman"/>
        </w:rPr>
        <w:t xml:space="preserve"> minerals and, in some cases, radioactive material, and can pick up substances resulting from the presence of animals or from human activity.</w:t>
      </w:r>
    </w:p>
    <w:p w14:paraId="5254BBC7" w14:textId="77777777" w:rsidR="008924F4" w:rsidRPr="00DC66EA" w:rsidRDefault="008924F4" w:rsidP="009B6880">
      <w:pPr>
        <w:pStyle w:val="Default"/>
        <w:rPr>
          <w:rFonts w:ascii="Times New Roman" w:hAnsi="Times New Roman" w:cs="Times New Roman"/>
        </w:rPr>
      </w:pPr>
    </w:p>
    <w:p w14:paraId="0FF85EB8"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Contaminants that may be present in source water include: (a) Microbial contaminants, such as viruses and bacteria, which may come from sewage treatment plants, septic systems, agricultural livestock operations, and </w:t>
      </w:r>
      <w:r w:rsidRPr="00DC66EA">
        <w:rPr>
          <w:rFonts w:ascii="Times New Roman" w:hAnsi="Times New Roman" w:cs="Times New Roman"/>
        </w:rPr>
        <w:lastRenderedPageBreak/>
        <w:t>wildlife; (b) Inorganic contaminants, such as salts and metals, which can be naturally occurring or results from urban storm water runoff, industrial or domestic wastewater discharges, oil and gas production, mining, or farming; ( c )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 occurring or be the result of oil and gas production and mining activities.</w:t>
      </w:r>
    </w:p>
    <w:p w14:paraId="001B4E36" w14:textId="77777777" w:rsidR="00580B85" w:rsidRPr="00DC66EA" w:rsidRDefault="00580B85" w:rsidP="009B6880">
      <w:pPr>
        <w:pStyle w:val="Default"/>
        <w:rPr>
          <w:rFonts w:ascii="Times New Roman" w:hAnsi="Times New Roman" w:cs="Times New Roman"/>
        </w:rPr>
      </w:pPr>
    </w:p>
    <w:p w14:paraId="762B59E2"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In order to ensure that tap water is safe to drink, EPA prescribes regulations, which limit the </w:t>
      </w:r>
      <w:proofErr w:type="gramStart"/>
      <w:r w:rsidRPr="00DC66EA">
        <w:rPr>
          <w:rFonts w:ascii="Times New Roman" w:hAnsi="Times New Roman" w:cs="Times New Roman"/>
        </w:rPr>
        <w:t>amount</w:t>
      </w:r>
      <w:proofErr w:type="gramEnd"/>
      <w:r w:rsidRPr="00DC66EA">
        <w:rPr>
          <w:rFonts w:ascii="Times New Roman" w:hAnsi="Times New Roman" w:cs="Times New Roman"/>
        </w:rPr>
        <w:t xml:space="preserve"> of certain contaminants in water provided by public water systems. FDA regulations establish limits for contaminants in bottled water, which must provide the same protection for public health. Drinking water, including bottled water, may reasonably be expected to contain at least small amounts of some contaminants. The presence of contaminants does not necessarily indicate that water does possess a health risk. More information about contaminants and potential health effects can be obtained by calling the Environmental Protection Agency's Safe Drinking Water Hotline at 1-800-426-4791. </w:t>
      </w:r>
    </w:p>
    <w:p w14:paraId="1E3BBB65" w14:textId="77777777" w:rsidR="00580B85" w:rsidRPr="00DC66EA" w:rsidRDefault="00580B85" w:rsidP="009B6880">
      <w:pPr>
        <w:pStyle w:val="Default"/>
        <w:rPr>
          <w:rFonts w:ascii="Times New Roman" w:hAnsi="Times New Roman" w:cs="Times New Roman"/>
        </w:rPr>
      </w:pPr>
    </w:p>
    <w:p w14:paraId="73C8B32F" w14:textId="77777777" w:rsidR="00580B85" w:rsidRPr="00DC66EA" w:rsidRDefault="001C19E2" w:rsidP="009B6880">
      <w:pPr>
        <w:pStyle w:val="Default"/>
        <w:rPr>
          <w:rFonts w:ascii="Times New Roman" w:hAnsi="Times New Roman" w:cs="Times New Roman"/>
          <w:b/>
          <w:bCs/>
        </w:rPr>
      </w:pPr>
      <w:r w:rsidRPr="00DC66EA">
        <w:rPr>
          <w:rFonts w:ascii="Times New Roman" w:hAnsi="Times New Roman" w:cs="Times New Roman"/>
          <w:b/>
          <w:bCs/>
        </w:rPr>
        <w:t>SOURCE WATER ASSESSMENT AND PROTECTION SUSCEPTIBILITY ANALYSIS</w:t>
      </w:r>
    </w:p>
    <w:p w14:paraId="09D1A12B" w14:textId="23C4DB9B"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The Ohio EPA recently completed a study of Middle Point's source of drinking water, to identify potential contaminant sources and provide guidance on protecting the drinking water source. According to this study, the aquifer (water rich zone) that supplies The Village of Middle Point, has a low susceptibility to contamination. This determination is based on the following: (a) The presence of a relatively thick layer of permeable material overlying the aquifer; (b) The significant depth (30 feet below ground) of the aquifer; (c) That there is no evidence to suggest that ground water has been impacted by any significant levels of chemical contaminants from human activities. </w:t>
      </w:r>
    </w:p>
    <w:p w14:paraId="618CE407" w14:textId="77777777" w:rsidR="00580B85" w:rsidRPr="00DC66EA" w:rsidRDefault="00580B85" w:rsidP="009B6880">
      <w:pPr>
        <w:pStyle w:val="Default"/>
        <w:rPr>
          <w:rFonts w:ascii="Times New Roman" w:hAnsi="Times New Roman" w:cs="Times New Roman"/>
        </w:rPr>
      </w:pPr>
    </w:p>
    <w:p w14:paraId="398F38A2" w14:textId="52299669"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This susceptibility means that, under currently existing conditions, the likelihood of the aquifer becoming contaminated is low. This likelihood can be minimized by implementing appropriate protective measures. More information about the water source assessment, or what consumers can do to protect the aquifer, is available by calling 419-968-2005. </w:t>
      </w:r>
    </w:p>
    <w:p w14:paraId="2F5FF949" w14:textId="77777777" w:rsidR="00580B85" w:rsidRPr="00DC66EA" w:rsidRDefault="00580B85" w:rsidP="009B6880">
      <w:pPr>
        <w:pStyle w:val="Default"/>
        <w:rPr>
          <w:rFonts w:ascii="Times New Roman" w:hAnsi="Times New Roman" w:cs="Times New Roman"/>
        </w:rPr>
      </w:pPr>
    </w:p>
    <w:p w14:paraId="4D525075" w14:textId="77777777" w:rsidR="00580B85" w:rsidRPr="00DC66EA" w:rsidRDefault="001C19E2" w:rsidP="009B6880">
      <w:pPr>
        <w:pStyle w:val="Default"/>
        <w:rPr>
          <w:rFonts w:ascii="Times New Roman" w:hAnsi="Times New Roman" w:cs="Times New Roman"/>
          <w:b/>
          <w:bCs/>
        </w:rPr>
      </w:pPr>
      <w:r w:rsidRPr="00DC66EA">
        <w:rPr>
          <w:rFonts w:ascii="Times New Roman" w:hAnsi="Times New Roman" w:cs="Times New Roman"/>
          <w:b/>
          <w:bCs/>
        </w:rPr>
        <w:t xml:space="preserve">WHO NEEDS TO TAKE PRECAUTIONS? </w:t>
      </w:r>
    </w:p>
    <w:p w14:paraId="327DF64F" w14:textId="3ABCC56E"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Some people may be more vulnerable to contaminants in drinking water than the general population. Immuno-</w:t>
      </w:r>
      <w:r w:rsidR="00580B85" w:rsidRPr="00DC66EA">
        <w:rPr>
          <w:rFonts w:ascii="Times New Roman" w:hAnsi="Times New Roman" w:cs="Times New Roman"/>
        </w:rPr>
        <w:t>compromised</w:t>
      </w:r>
      <w:r w:rsidRPr="00DC66EA">
        <w:rPr>
          <w:rFonts w:ascii="Times New Roman" w:hAnsi="Times New Roman" w:cs="Times New Roman"/>
        </w:rPr>
        <w:t xml:space="preserve"> people, such a</w:t>
      </w:r>
      <w:r w:rsidR="00580B85" w:rsidRPr="00DC66EA">
        <w:rPr>
          <w:rFonts w:ascii="Times New Roman" w:hAnsi="Times New Roman" w:cs="Times New Roman"/>
        </w:rPr>
        <w:t>8</w:t>
      </w:r>
      <w:r w:rsidRPr="00DC66EA">
        <w:rPr>
          <w:rFonts w:ascii="Times New Roman" w:hAnsi="Times New Roman" w:cs="Times New Roman"/>
        </w:rPr>
        <w:t>s persons with cancer who are undergoing chemotherapy; people who have undergone organ transplants; people with HIV/AIDS or other immune system disorder; some elderly; and infants can be particularly at risk for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4B55EEF3" w14:textId="77777777" w:rsidR="00580B85" w:rsidRPr="00DC66EA" w:rsidRDefault="00580B85" w:rsidP="009B6880">
      <w:pPr>
        <w:pStyle w:val="Default"/>
        <w:rPr>
          <w:rFonts w:ascii="Times New Roman" w:hAnsi="Times New Roman" w:cs="Times New Roman"/>
        </w:rPr>
      </w:pPr>
    </w:p>
    <w:p w14:paraId="475549EB" w14:textId="386800A5" w:rsidR="00580B85" w:rsidRPr="00DC66EA" w:rsidRDefault="001C19E2" w:rsidP="009B6880">
      <w:pPr>
        <w:pStyle w:val="Default"/>
        <w:rPr>
          <w:rFonts w:ascii="Times New Roman" w:hAnsi="Times New Roman" w:cs="Times New Roman"/>
        </w:rPr>
      </w:pPr>
      <w:r w:rsidRPr="00DC66EA">
        <w:rPr>
          <w:rFonts w:ascii="Times New Roman" w:hAnsi="Times New Roman" w:cs="Times New Roman"/>
          <w:b/>
          <w:bCs/>
        </w:rPr>
        <w:t>Lead:</w:t>
      </w:r>
      <w:r w:rsidRPr="00DC66EA">
        <w:rPr>
          <w:rFonts w:ascii="Times New Roman" w:hAnsi="Times New Roman" w:cs="Times New Roman"/>
        </w:rPr>
        <w:t xml:space="preserve"> If present, elevated levels of lead can cause serious health problems, especially for pregnant women and young children. Lead in drinking water is primarily from materials and components associated with service lines and home plumbing. The Village of Middle Point is </w:t>
      </w:r>
      <w:r w:rsidR="00580B85" w:rsidRPr="00DC66EA">
        <w:rPr>
          <w:rFonts w:ascii="Times New Roman" w:hAnsi="Times New Roman" w:cs="Times New Roman"/>
        </w:rPr>
        <w:t xml:space="preserve">responsible </w:t>
      </w:r>
      <w:r w:rsidRPr="00DC66EA">
        <w:rPr>
          <w:rFonts w:ascii="Times New Roman" w:hAnsi="Times New Roman" w:cs="Times New Roman"/>
        </w:rPr>
        <w:t xml:space="preserve">for providing high quality drinking water, but cannot control the variety of materials used in plumbing components. When your water has been sitting for several hours, you can minimize the potential for lead exposure by flushing your tap for 30 seconds to 2 minutes before using the water for drinking or cooking. If you are concerned about lead in your drinking water, you may wish to have your water tested. Information on lead in drinking water, testing methods, and steps you can take to minimize exposure is available from the Safe Drinking Water Hotline at: 1-800-426-4791 Or </w:t>
      </w:r>
      <w:hyperlink r:id="rId7" w:history="1">
        <w:r w:rsidR="00580B85" w:rsidRPr="00DC66EA">
          <w:rPr>
            <w:rStyle w:val="Hyperlink"/>
            <w:rFonts w:ascii="Times New Roman" w:hAnsi="Times New Roman" w:cs="Times New Roman"/>
          </w:rPr>
          <w:t>http://www.epa.gov/safewater/lead</w:t>
        </w:r>
      </w:hyperlink>
      <w:r w:rsidRPr="00DC66EA">
        <w:rPr>
          <w:rFonts w:ascii="Times New Roman" w:hAnsi="Times New Roman" w:cs="Times New Roman"/>
        </w:rPr>
        <w:t>.</w:t>
      </w:r>
    </w:p>
    <w:p w14:paraId="08ED9249" w14:textId="143DBB70" w:rsidR="00EC675D" w:rsidRDefault="00EC675D" w:rsidP="009B6880">
      <w:pPr>
        <w:pStyle w:val="Default"/>
        <w:rPr>
          <w:rFonts w:ascii="Times New Roman" w:hAnsi="Times New Roman" w:cs="Times New Roman"/>
        </w:rPr>
      </w:pPr>
    </w:p>
    <w:p w14:paraId="1F4C6865" w14:textId="77777777" w:rsidR="00DC66EA" w:rsidRPr="00DC66EA" w:rsidRDefault="00DC66EA" w:rsidP="009B6880">
      <w:pPr>
        <w:pStyle w:val="Default"/>
        <w:rPr>
          <w:rFonts w:ascii="Times New Roman" w:hAnsi="Times New Roman" w:cs="Times New Roman"/>
        </w:rPr>
      </w:pPr>
    </w:p>
    <w:p w14:paraId="1B8FFB8A" w14:textId="77777777" w:rsidR="00580B85" w:rsidRPr="00DC66EA" w:rsidRDefault="001C19E2" w:rsidP="009B6880">
      <w:pPr>
        <w:pStyle w:val="Default"/>
        <w:rPr>
          <w:rFonts w:ascii="Times New Roman" w:hAnsi="Times New Roman" w:cs="Times New Roman"/>
          <w:b/>
          <w:bCs/>
        </w:rPr>
      </w:pPr>
      <w:r w:rsidRPr="00DC66EA">
        <w:rPr>
          <w:rFonts w:ascii="Times New Roman" w:hAnsi="Times New Roman" w:cs="Times New Roman"/>
          <w:b/>
          <w:bCs/>
        </w:rPr>
        <w:t xml:space="preserve"> ABOUT YOUR DRINKING WATER </w:t>
      </w:r>
    </w:p>
    <w:p w14:paraId="5DF88CF2"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The EPA requires regular sampling to ensure drinking water safety. The Village of Middle Point conducts samplings for Bacteria, Inorganics, Volatile Organics, Nitrates, </w:t>
      </w:r>
      <w:r w:rsidR="00580B85" w:rsidRPr="00DC66EA">
        <w:rPr>
          <w:rFonts w:ascii="Times New Roman" w:hAnsi="Times New Roman" w:cs="Times New Roman"/>
        </w:rPr>
        <w:t>Halo acetic</w:t>
      </w:r>
      <w:r w:rsidRPr="00DC66EA">
        <w:rPr>
          <w:rFonts w:ascii="Times New Roman" w:hAnsi="Times New Roman" w:cs="Times New Roman"/>
        </w:rPr>
        <w:t xml:space="preserve"> acids, and Trihalomethane </w:t>
      </w:r>
      <w:r w:rsidRPr="00DC66EA">
        <w:rPr>
          <w:rFonts w:ascii="Times New Roman" w:hAnsi="Times New Roman" w:cs="Times New Roman"/>
        </w:rPr>
        <w:lastRenderedPageBreak/>
        <w:t xml:space="preserve">contaminates. Samples were collected for more than 30 different contaminants, most of which were not detected in The Village of Middle Point's water supply in 2020. However, the village did have one violation in 2020. Volatile organic chemicals, or VOC's. </w:t>
      </w:r>
      <w:r w:rsidR="00580B85" w:rsidRPr="00DC66EA">
        <w:rPr>
          <w:rFonts w:ascii="Times New Roman" w:hAnsi="Times New Roman" w:cs="Times New Roman"/>
        </w:rPr>
        <w:t>VOCs</w:t>
      </w:r>
      <w:r w:rsidRPr="00DC66EA">
        <w:rPr>
          <w:rFonts w:ascii="Times New Roman" w:hAnsi="Times New Roman" w:cs="Times New Roman"/>
        </w:rPr>
        <w:t xml:space="preserve"> are gaseous chemicals used for a variety of industrial purposes. This includes paints, pharmaceuticals and refrigerants. Health effects include damage to nervous and immune systems, liver and also cancer risks. The violation was due to the sample being pulled too early. VOC contaminants were very low or </w:t>
      </w:r>
      <w:r w:rsidR="00580B85" w:rsidRPr="00DC66EA">
        <w:rPr>
          <w:rFonts w:ascii="Times New Roman" w:hAnsi="Times New Roman" w:cs="Times New Roman"/>
        </w:rPr>
        <w:t>non-detect</w:t>
      </w:r>
      <w:r w:rsidRPr="00DC66EA">
        <w:rPr>
          <w:rFonts w:ascii="Times New Roman" w:hAnsi="Times New Roman" w:cs="Times New Roman"/>
        </w:rPr>
        <w:t xml:space="preserve">. The violation occurred in July, 2020 and another sample will be taken July, 2021. </w:t>
      </w:r>
    </w:p>
    <w:p w14:paraId="06210121" w14:textId="77777777" w:rsidR="00580B85" w:rsidRPr="00DC66EA" w:rsidRDefault="00580B85" w:rsidP="009B6880">
      <w:pPr>
        <w:pStyle w:val="Default"/>
        <w:rPr>
          <w:rFonts w:ascii="Times New Roman" w:hAnsi="Times New Roman" w:cs="Times New Roman"/>
        </w:rPr>
      </w:pPr>
    </w:p>
    <w:p w14:paraId="7A2B323B"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In this report you may find unfamiliar term and abbreviations. To help you better understand those terms we have provided the following: </w:t>
      </w:r>
    </w:p>
    <w:p w14:paraId="4A4644D4" w14:textId="04CB5748" w:rsidR="00580B85" w:rsidRPr="00DC66EA" w:rsidRDefault="001C19E2" w:rsidP="009B6880">
      <w:pPr>
        <w:pStyle w:val="Default"/>
        <w:rPr>
          <w:rFonts w:ascii="Times New Roman" w:hAnsi="Times New Roman" w:cs="Times New Roman"/>
        </w:rPr>
      </w:pPr>
      <w:r w:rsidRPr="00DC66EA">
        <w:rPr>
          <w:rFonts w:ascii="Times New Roman" w:hAnsi="Times New Roman" w:cs="Times New Roman"/>
          <w:b/>
          <w:bCs/>
        </w:rPr>
        <w:t>Parts per million (ppm) or Milligrams per liter(mg/l</w:t>
      </w:r>
      <w:r w:rsidRPr="00DC66EA">
        <w:rPr>
          <w:rFonts w:ascii="Times New Roman" w:hAnsi="Times New Roman" w:cs="Times New Roman"/>
        </w:rPr>
        <w:t xml:space="preserve">): </w:t>
      </w:r>
    </w:p>
    <w:p w14:paraId="3843B15F"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One part per million corresponds to one minute in 2 years, or a single penny in $10,000. </w:t>
      </w:r>
    </w:p>
    <w:p w14:paraId="309AB343"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b/>
          <w:bCs/>
        </w:rPr>
        <w:t>Parts per billion (ppb) or micrograms per liter (ug/l):</w:t>
      </w:r>
      <w:r w:rsidRPr="00DC66EA">
        <w:rPr>
          <w:rFonts w:ascii="Times New Roman" w:hAnsi="Times New Roman" w:cs="Times New Roman"/>
        </w:rPr>
        <w:t xml:space="preserve"> One part per billion corresponds to one minute in 2000 years, or a single penny in $10,000,000.</w:t>
      </w:r>
    </w:p>
    <w:p w14:paraId="448F58BF"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Action level: The concentration of a contaminant which, if exceeded, triggers treatment, or other requirements, which a water system must follow. </w:t>
      </w:r>
    </w:p>
    <w:p w14:paraId="705E9E39"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b/>
          <w:bCs/>
        </w:rPr>
        <w:t>Maximum Contaminant Level Goal (MCLG</w:t>
      </w:r>
      <w:r w:rsidRPr="00DC66EA">
        <w:rPr>
          <w:rFonts w:ascii="Times New Roman" w:hAnsi="Times New Roman" w:cs="Times New Roman"/>
        </w:rPr>
        <w:t xml:space="preserve">): The level of a contaminant in drinking water below which is no known or expected risk to health. MCLG's allow for a margin of safety. </w:t>
      </w:r>
    </w:p>
    <w:p w14:paraId="1B8BAB1A" w14:textId="77777777" w:rsidR="00580B85" w:rsidRPr="00DC66EA" w:rsidRDefault="001C19E2" w:rsidP="009B6880">
      <w:pPr>
        <w:pStyle w:val="Default"/>
        <w:rPr>
          <w:rFonts w:ascii="Times New Roman" w:hAnsi="Times New Roman" w:cs="Times New Roman"/>
        </w:rPr>
      </w:pPr>
      <w:r w:rsidRPr="00DC66EA">
        <w:rPr>
          <w:rFonts w:ascii="Times New Roman" w:hAnsi="Times New Roman" w:cs="Times New Roman"/>
          <w:b/>
          <w:bCs/>
        </w:rPr>
        <w:t>Maximum Contaminant Level (MCL</w:t>
      </w:r>
      <w:r w:rsidRPr="00DC66EA">
        <w:rPr>
          <w:rFonts w:ascii="Times New Roman" w:hAnsi="Times New Roman" w:cs="Times New Roman"/>
        </w:rPr>
        <w:t xml:space="preserve">): The highest level of a contaminant that is allowed in drinking water. MCL's are set as close to the MCLG's as feasible, using the best available treatment technology. </w:t>
      </w:r>
    </w:p>
    <w:p w14:paraId="360C2FD0"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b/>
          <w:bCs/>
        </w:rPr>
        <w:t>Maximum Residual Disinfectant Level Goal (MRDLG):</w:t>
      </w:r>
      <w:r w:rsidRPr="00DC66EA">
        <w:rPr>
          <w:rFonts w:ascii="Times New Roman" w:hAnsi="Times New Roman" w:cs="Times New Roman"/>
        </w:rPr>
        <w:t xml:space="preserve"> The level of drinking water disinfectant, below which there is no known or expected risk to health. MRDLG's do not reflect the benefits of the use of disinfectants to control microbial contaminants. </w:t>
      </w:r>
    </w:p>
    <w:p w14:paraId="7CBC6EC9"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b/>
          <w:bCs/>
        </w:rPr>
        <w:t>Maximum Residual Disinfectant Level (MRDL):</w:t>
      </w:r>
      <w:r w:rsidRPr="00DC66EA">
        <w:rPr>
          <w:rFonts w:ascii="Times New Roman" w:hAnsi="Times New Roman" w:cs="Times New Roman"/>
        </w:rPr>
        <w:t xml:space="preserve"> The highest level of a disinfectant allowed in drinking water. There is convincing evidence that the addition of a disinfectant is necessary for the control of microbial contaminants. </w:t>
      </w:r>
    </w:p>
    <w:p w14:paraId="7ED58536"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The "&lt;" is a symbol which means "less than". A result of &lt; 5, means that the lowest level that could be detected was "5" and the contaminant was not detected. </w:t>
      </w:r>
    </w:p>
    <w:p w14:paraId="04DFCB98" w14:textId="77777777" w:rsidR="00402E9A" w:rsidRPr="00DC66EA" w:rsidRDefault="00402E9A" w:rsidP="009B6880">
      <w:pPr>
        <w:pStyle w:val="Default"/>
        <w:rPr>
          <w:rFonts w:ascii="Times New Roman" w:hAnsi="Times New Roman" w:cs="Times New Roman"/>
        </w:rPr>
      </w:pPr>
    </w:p>
    <w:p w14:paraId="39F0738A"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b/>
          <w:bCs/>
        </w:rPr>
        <w:t>The Village of Middle Point is allowed to monitor for regulated contaminants less often than once per year</w:t>
      </w:r>
      <w:r w:rsidRPr="00DC66EA">
        <w:rPr>
          <w:rFonts w:ascii="Times New Roman" w:hAnsi="Times New Roman" w:cs="Times New Roman"/>
        </w:rPr>
        <w:t>. The data presented is in accordance with the regulations. As you can see by our table chart, our system had no violations. We are proud that your drinking water meets, or exceeds, all Federal and State requirements. We have learned through our monitoring and testing, that some contaminants have been detected. The EPA has determined that your drinking water is safe at those levels.</w:t>
      </w:r>
    </w:p>
    <w:p w14:paraId="3E976997" w14:textId="77777777" w:rsidR="00402E9A" w:rsidRPr="00DC66EA" w:rsidRDefault="00402E9A" w:rsidP="009B6880">
      <w:pPr>
        <w:pStyle w:val="Default"/>
        <w:rPr>
          <w:rFonts w:ascii="Times New Roman" w:hAnsi="Times New Roman" w:cs="Times New Roman"/>
        </w:rPr>
      </w:pPr>
    </w:p>
    <w:p w14:paraId="7C9F0316"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Public Participation and comments are encouraged at village council meetings, held the second Tuesday of each month at 5:30pm. For more information about your drinking water, contact Josh Hoehn at 419-968-2005.</w:t>
      </w:r>
    </w:p>
    <w:p w14:paraId="567DA527" w14:textId="77777777" w:rsidR="00402E9A" w:rsidRPr="00DC66EA" w:rsidRDefault="00402E9A" w:rsidP="009B6880">
      <w:pPr>
        <w:pStyle w:val="Default"/>
        <w:rPr>
          <w:rFonts w:ascii="Times New Roman" w:hAnsi="Times New Roman" w:cs="Times New Roman"/>
        </w:rPr>
      </w:pPr>
    </w:p>
    <w:p w14:paraId="01252E16" w14:textId="77777777" w:rsidR="00402E9A" w:rsidRPr="00DC66EA" w:rsidRDefault="00402E9A" w:rsidP="009B6880">
      <w:pPr>
        <w:pStyle w:val="Default"/>
        <w:rPr>
          <w:rFonts w:ascii="Times New Roman" w:hAnsi="Times New Roman" w:cs="Times New Roman"/>
        </w:rPr>
      </w:pPr>
    </w:p>
    <w:p w14:paraId="7CD83847"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 Sincerely, </w:t>
      </w:r>
    </w:p>
    <w:p w14:paraId="643E05AC" w14:textId="77777777" w:rsidR="00402E9A"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Josh Hoehn </w:t>
      </w:r>
    </w:p>
    <w:p w14:paraId="1EA8B849" w14:textId="20EBE1AF" w:rsidR="00DC66EA" w:rsidRPr="00DC66EA" w:rsidRDefault="001C19E2" w:rsidP="009B6880">
      <w:pPr>
        <w:pStyle w:val="Default"/>
        <w:rPr>
          <w:rFonts w:ascii="Times New Roman" w:hAnsi="Times New Roman" w:cs="Times New Roman"/>
        </w:rPr>
      </w:pPr>
      <w:r w:rsidRPr="00DC66EA">
        <w:rPr>
          <w:rFonts w:ascii="Times New Roman" w:hAnsi="Times New Roman" w:cs="Times New Roman"/>
        </w:rPr>
        <w:t xml:space="preserve">Village of Middle Point </w:t>
      </w:r>
      <w:r w:rsidR="00DC66EA" w:rsidRPr="00DC66EA">
        <w:rPr>
          <w:rFonts w:ascii="Times New Roman" w:hAnsi="Times New Roman" w:cs="Times New Roman"/>
        </w:rPr>
        <w:t>Administration</w:t>
      </w:r>
    </w:p>
    <w:p w14:paraId="7C53907D" w14:textId="13B12BA1" w:rsidR="00EC675D" w:rsidRDefault="00EC675D" w:rsidP="009B6880">
      <w:pPr>
        <w:pStyle w:val="Default"/>
      </w:pPr>
    </w:p>
    <w:p w14:paraId="0EE383D4" w14:textId="4945024E" w:rsidR="00DC66EA" w:rsidRDefault="00DC66EA" w:rsidP="009B6880">
      <w:pPr>
        <w:pStyle w:val="Default"/>
      </w:pPr>
    </w:p>
    <w:p w14:paraId="77763D34" w14:textId="0E16F00D" w:rsidR="00DC66EA" w:rsidRDefault="00DC66EA" w:rsidP="009B6880">
      <w:pPr>
        <w:pStyle w:val="Default"/>
      </w:pPr>
    </w:p>
    <w:p w14:paraId="2103D574" w14:textId="2B20757E" w:rsidR="00DC66EA" w:rsidRDefault="00DC66EA" w:rsidP="009B6880">
      <w:pPr>
        <w:pStyle w:val="Default"/>
      </w:pPr>
    </w:p>
    <w:p w14:paraId="17483F03" w14:textId="77777777" w:rsidR="00DC66EA" w:rsidRDefault="00DC66EA" w:rsidP="009B6880">
      <w:pPr>
        <w:pStyle w:val="Default"/>
      </w:pPr>
    </w:p>
    <w:p w14:paraId="69DADD78" w14:textId="0C6F40D4" w:rsidR="00EC675D" w:rsidRDefault="00EC675D" w:rsidP="009B6880">
      <w:pPr>
        <w:pStyle w:val="Default"/>
      </w:pPr>
    </w:p>
    <w:p w14:paraId="2316BEA3" w14:textId="77777777" w:rsidR="00EC675D" w:rsidRDefault="00EC675D" w:rsidP="009B6880">
      <w:pPr>
        <w:pStyle w:val="Default"/>
      </w:pPr>
    </w:p>
    <w:tbl>
      <w:tblPr>
        <w:tblpPr w:leftFromText="187" w:rightFromText="187" w:vertAnchor="text" w:horzAnchor="margin" w:tblpXSpec="center" w:tblpY="1"/>
        <w:tblW w:w="11780" w:type="dxa"/>
        <w:tblLook w:val="04A0" w:firstRow="1" w:lastRow="0" w:firstColumn="1" w:lastColumn="0" w:noHBand="0" w:noVBand="1"/>
      </w:tblPr>
      <w:tblGrid>
        <w:gridCol w:w="1783"/>
        <w:gridCol w:w="1537"/>
        <w:gridCol w:w="803"/>
        <w:gridCol w:w="838"/>
        <w:gridCol w:w="1514"/>
        <w:gridCol w:w="964"/>
        <w:gridCol w:w="1190"/>
        <w:gridCol w:w="1553"/>
        <w:gridCol w:w="1598"/>
      </w:tblGrid>
      <w:tr w:rsidR="00EC675D" w:rsidRPr="00F121E1" w14:paraId="298FE73E" w14:textId="77777777" w:rsidTr="00EC675D">
        <w:trPr>
          <w:trHeight w:val="299"/>
        </w:trPr>
        <w:tc>
          <w:tcPr>
            <w:tcW w:w="1783" w:type="dxa"/>
            <w:tcBorders>
              <w:top w:val="single" w:sz="8" w:space="0" w:color="auto"/>
              <w:left w:val="single" w:sz="8" w:space="0" w:color="auto"/>
              <w:bottom w:val="single" w:sz="8" w:space="0" w:color="auto"/>
              <w:right w:val="nil"/>
            </w:tcBorders>
            <w:shd w:val="clear" w:color="000000" w:fill="D9D9D9"/>
            <w:noWrap/>
            <w:vAlign w:val="bottom"/>
            <w:hideMark/>
          </w:tcPr>
          <w:p w14:paraId="742686DC"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lastRenderedPageBreak/>
              <w:t>TEST RESULTS</w:t>
            </w:r>
          </w:p>
        </w:tc>
        <w:tc>
          <w:tcPr>
            <w:tcW w:w="1537" w:type="dxa"/>
            <w:tcBorders>
              <w:top w:val="single" w:sz="8" w:space="0" w:color="auto"/>
              <w:left w:val="nil"/>
              <w:bottom w:val="single" w:sz="8" w:space="0" w:color="auto"/>
              <w:right w:val="nil"/>
            </w:tcBorders>
            <w:shd w:val="clear" w:color="000000" w:fill="D9D9D9"/>
            <w:noWrap/>
            <w:vAlign w:val="bottom"/>
            <w:hideMark/>
          </w:tcPr>
          <w:p w14:paraId="0510A049"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803" w:type="dxa"/>
            <w:tcBorders>
              <w:top w:val="single" w:sz="8" w:space="0" w:color="auto"/>
              <w:left w:val="nil"/>
              <w:bottom w:val="single" w:sz="8" w:space="0" w:color="auto"/>
              <w:right w:val="nil"/>
            </w:tcBorders>
            <w:shd w:val="clear" w:color="000000" w:fill="D9D9D9"/>
            <w:noWrap/>
            <w:vAlign w:val="bottom"/>
            <w:hideMark/>
          </w:tcPr>
          <w:p w14:paraId="69E1B575"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838" w:type="dxa"/>
            <w:tcBorders>
              <w:top w:val="single" w:sz="8" w:space="0" w:color="auto"/>
              <w:left w:val="nil"/>
              <w:bottom w:val="single" w:sz="8" w:space="0" w:color="auto"/>
              <w:right w:val="nil"/>
            </w:tcBorders>
            <w:shd w:val="clear" w:color="000000" w:fill="D9D9D9"/>
            <w:noWrap/>
            <w:vAlign w:val="bottom"/>
            <w:hideMark/>
          </w:tcPr>
          <w:p w14:paraId="12FB3867"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14" w:type="dxa"/>
            <w:tcBorders>
              <w:top w:val="single" w:sz="8" w:space="0" w:color="auto"/>
              <w:left w:val="nil"/>
              <w:bottom w:val="single" w:sz="8" w:space="0" w:color="auto"/>
              <w:right w:val="nil"/>
            </w:tcBorders>
            <w:shd w:val="clear" w:color="000000" w:fill="D9D9D9"/>
            <w:noWrap/>
            <w:vAlign w:val="bottom"/>
            <w:hideMark/>
          </w:tcPr>
          <w:p w14:paraId="4AAF744D"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964" w:type="dxa"/>
            <w:tcBorders>
              <w:top w:val="single" w:sz="8" w:space="0" w:color="auto"/>
              <w:left w:val="nil"/>
              <w:bottom w:val="single" w:sz="8" w:space="0" w:color="auto"/>
              <w:right w:val="nil"/>
            </w:tcBorders>
            <w:shd w:val="clear" w:color="000000" w:fill="D9D9D9"/>
            <w:noWrap/>
            <w:vAlign w:val="bottom"/>
            <w:hideMark/>
          </w:tcPr>
          <w:p w14:paraId="480D803E"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190" w:type="dxa"/>
            <w:tcBorders>
              <w:top w:val="single" w:sz="8" w:space="0" w:color="auto"/>
              <w:left w:val="nil"/>
              <w:bottom w:val="single" w:sz="8" w:space="0" w:color="auto"/>
              <w:right w:val="nil"/>
            </w:tcBorders>
            <w:shd w:val="clear" w:color="000000" w:fill="D9D9D9"/>
            <w:noWrap/>
            <w:vAlign w:val="bottom"/>
            <w:hideMark/>
          </w:tcPr>
          <w:p w14:paraId="48FDB54C"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53" w:type="dxa"/>
            <w:tcBorders>
              <w:top w:val="single" w:sz="8" w:space="0" w:color="auto"/>
              <w:left w:val="nil"/>
              <w:bottom w:val="single" w:sz="8" w:space="0" w:color="auto"/>
              <w:right w:val="nil"/>
            </w:tcBorders>
            <w:shd w:val="clear" w:color="000000" w:fill="D9D9D9"/>
            <w:noWrap/>
            <w:vAlign w:val="bottom"/>
            <w:hideMark/>
          </w:tcPr>
          <w:p w14:paraId="4820F83B"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98" w:type="dxa"/>
            <w:tcBorders>
              <w:top w:val="single" w:sz="8" w:space="0" w:color="auto"/>
              <w:left w:val="nil"/>
              <w:bottom w:val="single" w:sz="8" w:space="0" w:color="auto"/>
              <w:right w:val="single" w:sz="8" w:space="0" w:color="auto"/>
            </w:tcBorders>
            <w:shd w:val="clear" w:color="000000" w:fill="D9D9D9"/>
            <w:noWrap/>
            <w:vAlign w:val="bottom"/>
            <w:hideMark/>
          </w:tcPr>
          <w:p w14:paraId="33DFBE2F"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9270FC" w:rsidRPr="00F121E1" w14:paraId="4059B8F3" w14:textId="77777777" w:rsidTr="00EC675D">
        <w:trPr>
          <w:trHeight w:val="287"/>
        </w:trPr>
        <w:tc>
          <w:tcPr>
            <w:tcW w:w="1783" w:type="dxa"/>
            <w:tcBorders>
              <w:top w:val="nil"/>
              <w:left w:val="single" w:sz="8" w:space="0" w:color="auto"/>
              <w:bottom w:val="nil"/>
              <w:right w:val="single" w:sz="4" w:space="0" w:color="auto"/>
            </w:tcBorders>
            <w:shd w:val="clear" w:color="000000" w:fill="F2F2F2"/>
            <w:noWrap/>
            <w:vAlign w:val="bottom"/>
            <w:hideMark/>
          </w:tcPr>
          <w:p w14:paraId="10A70B05"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Contaminate</w:t>
            </w:r>
          </w:p>
        </w:tc>
        <w:tc>
          <w:tcPr>
            <w:tcW w:w="1537" w:type="dxa"/>
            <w:tcBorders>
              <w:top w:val="nil"/>
              <w:left w:val="nil"/>
              <w:bottom w:val="nil"/>
              <w:right w:val="single" w:sz="4" w:space="0" w:color="auto"/>
            </w:tcBorders>
            <w:shd w:val="clear" w:color="000000" w:fill="F2F2F2"/>
            <w:noWrap/>
            <w:vAlign w:val="bottom"/>
            <w:hideMark/>
          </w:tcPr>
          <w:p w14:paraId="735E7BF5"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MCLG</w:t>
            </w:r>
          </w:p>
        </w:tc>
        <w:tc>
          <w:tcPr>
            <w:tcW w:w="803" w:type="dxa"/>
            <w:tcBorders>
              <w:top w:val="nil"/>
              <w:left w:val="nil"/>
              <w:bottom w:val="nil"/>
              <w:right w:val="single" w:sz="4" w:space="0" w:color="auto"/>
            </w:tcBorders>
            <w:shd w:val="clear" w:color="000000" w:fill="F2F2F2"/>
            <w:noWrap/>
            <w:vAlign w:val="bottom"/>
            <w:hideMark/>
          </w:tcPr>
          <w:p w14:paraId="0AC6483D"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MCL</w:t>
            </w:r>
          </w:p>
        </w:tc>
        <w:tc>
          <w:tcPr>
            <w:tcW w:w="838" w:type="dxa"/>
            <w:tcBorders>
              <w:top w:val="nil"/>
              <w:left w:val="nil"/>
              <w:bottom w:val="nil"/>
              <w:right w:val="single" w:sz="4" w:space="0" w:color="auto"/>
            </w:tcBorders>
            <w:shd w:val="clear" w:color="000000" w:fill="F2F2F2"/>
            <w:noWrap/>
            <w:vAlign w:val="bottom"/>
            <w:hideMark/>
          </w:tcPr>
          <w:p w14:paraId="73CE04BA"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Level</w:t>
            </w:r>
          </w:p>
        </w:tc>
        <w:tc>
          <w:tcPr>
            <w:tcW w:w="1514" w:type="dxa"/>
            <w:tcBorders>
              <w:top w:val="nil"/>
              <w:left w:val="nil"/>
              <w:bottom w:val="nil"/>
              <w:right w:val="single" w:sz="4" w:space="0" w:color="auto"/>
            </w:tcBorders>
            <w:shd w:val="clear" w:color="000000" w:fill="F2F2F2"/>
            <w:noWrap/>
            <w:vAlign w:val="bottom"/>
            <w:hideMark/>
          </w:tcPr>
          <w:p w14:paraId="41985918"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Range of</w:t>
            </w:r>
          </w:p>
        </w:tc>
        <w:tc>
          <w:tcPr>
            <w:tcW w:w="964" w:type="dxa"/>
            <w:tcBorders>
              <w:top w:val="nil"/>
              <w:left w:val="nil"/>
              <w:bottom w:val="nil"/>
              <w:right w:val="single" w:sz="4" w:space="0" w:color="auto"/>
            </w:tcBorders>
            <w:shd w:val="clear" w:color="000000" w:fill="F2F2F2"/>
            <w:noWrap/>
            <w:vAlign w:val="bottom"/>
            <w:hideMark/>
          </w:tcPr>
          <w:p w14:paraId="0C9EBB93"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Violations?</w:t>
            </w:r>
          </w:p>
        </w:tc>
        <w:tc>
          <w:tcPr>
            <w:tcW w:w="1190" w:type="dxa"/>
            <w:tcBorders>
              <w:top w:val="nil"/>
              <w:left w:val="nil"/>
              <w:bottom w:val="nil"/>
              <w:right w:val="single" w:sz="4" w:space="0" w:color="auto"/>
            </w:tcBorders>
            <w:shd w:val="clear" w:color="000000" w:fill="F2F2F2"/>
            <w:noWrap/>
            <w:vAlign w:val="bottom"/>
            <w:hideMark/>
          </w:tcPr>
          <w:p w14:paraId="408E9F50"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Year</w:t>
            </w:r>
          </w:p>
        </w:tc>
        <w:tc>
          <w:tcPr>
            <w:tcW w:w="3151" w:type="dxa"/>
            <w:gridSpan w:val="2"/>
            <w:tcBorders>
              <w:top w:val="single" w:sz="8" w:space="0" w:color="auto"/>
              <w:left w:val="single" w:sz="4" w:space="0" w:color="auto"/>
              <w:bottom w:val="nil"/>
              <w:right w:val="single" w:sz="8" w:space="0" w:color="000000"/>
            </w:tcBorders>
            <w:shd w:val="clear" w:color="000000" w:fill="F2F2F2"/>
            <w:noWrap/>
            <w:vAlign w:val="bottom"/>
            <w:hideMark/>
          </w:tcPr>
          <w:p w14:paraId="3A82A0A5"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Likely source of contamination</w:t>
            </w:r>
          </w:p>
        </w:tc>
      </w:tr>
      <w:tr w:rsidR="00EC675D" w:rsidRPr="00F121E1" w14:paraId="2EABDD4B" w14:textId="77777777" w:rsidTr="00EC675D">
        <w:trPr>
          <w:trHeight w:val="287"/>
        </w:trPr>
        <w:tc>
          <w:tcPr>
            <w:tcW w:w="1783" w:type="dxa"/>
            <w:tcBorders>
              <w:top w:val="nil"/>
              <w:left w:val="single" w:sz="8" w:space="0" w:color="auto"/>
              <w:bottom w:val="single" w:sz="4" w:space="0" w:color="auto"/>
              <w:right w:val="single" w:sz="4" w:space="0" w:color="auto"/>
            </w:tcBorders>
            <w:shd w:val="clear" w:color="000000" w:fill="F2F2F2"/>
            <w:noWrap/>
            <w:vAlign w:val="bottom"/>
            <w:hideMark/>
          </w:tcPr>
          <w:p w14:paraId="4D192867"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w:t>
            </w:r>
            <w:proofErr w:type="gramStart"/>
            <w:r w:rsidRPr="00F121E1">
              <w:rPr>
                <w:rFonts w:ascii="Calibri" w:eastAsia="Times New Roman" w:hAnsi="Calibri" w:cs="Calibri"/>
                <w:color w:val="000000"/>
                <w:sz w:val="16"/>
                <w:szCs w:val="16"/>
              </w:rPr>
              <w:t>( units</w:t>
            </w:r>
            <w:proofErr w:type="gramEnd"/>
            <w:r w:rsidRPr="00F121E1">
              <w:rPr>
                <w:rFonts w:ascii="Calibri" w:eastAsia="Times New Roman" w:hAnsi="Calibri" w:cs="Calibri"/>
                <w:color w:val="000000"/>
                <w:sz w:val="16"/>
                <w:szCs w:val="16"/>
              </w:rPr>
              <w:t xml:space="preserve"> )</w:t>
            </w:r>
          </w:p>
        </w:tc>
        <w:tc>
          <w:tcPr>
            <w:tcW w:w="1537" w:type="dxa"/>
            <w:tcBorders>
              <w:top w:val="nil"/>
              <w:left w:val="nil"/>
              <w:bottom w:val="single" w:sz="4" w:space="0" w:color="auto"/>
              <w:right w:val="single" w:sz="4" w:space="0" w:color="auto"/>
            </w:tcBorders>
            <w:shd w:val="clear" w:color="000000" w:fill="F2F2F2"/>
            <w:noWrap/>
            <w:vAlign w:val="bottom"/>
            <w:hideMark/>
          </w:tcPr>
          <w:p w14:paraId="592FE75C"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803" w:type="dxa"/>
            <w:tcBorders>
              <w:top w:val="nil"/>
              <w:left w:val="nil"/>
              <w:bottom w:val="single" w:sz="4" w:space="0" w:color="auto"/>
              <w:right w:val="single" w:sz="4" w:space="0" w:color="auto"/>
            </w:tcBorders>
            <w:shd w:val="clear" w:color="000000" w:fill="F2F2F2"/>
            <w:noWrap/>
            <w:vAlign w:val="bottom"/>
            <w:hideMark/>
          </w:tcPr>
          <w:p w14:paraId="1DCB9C80"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838" w:type="dxa"/>
            <w:tcBorders>
              <w:top w:val="nil"/>
              <w:left w:val="nil"/>
              <w:bottom w:val="single" w:sz="4" w:space="0" w:color="auto"/>
              <w:right w:val="single" w:sz="4" w:space="0" w:color="auto"/>
            </w:tcBorders>
            <w:shd w:val="clear" w:color="000000" w:fill="F2F2F2"/>
            <w:noWrap/>
            <w:vAlign w:val="bottom"/>
            <w:hideMark/>
          </w:tcPr>
          <w:p w14:paraId="273F9971"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Detected</w:t>
            </w:r>
          </w:p>
        </w:tc>
        <w:tc>
          <w:tcPr>
            <w:tcW w:w="1514" w:type="dxa"/>
            <w:tcBorders>
              <w:top w:val="nil"/>
              <w:left w:val="nil"/>
              <w:bottom w:val="single" w:sz="4" w:space="0" w:color="auto"/>
              <w:right w:val="single" w:sz="4" w:space="0" w:color="auto"/>
            </w:tcBorders>
            <w:shd w:val="clear" w:color="000000" w:fill="F2F2F2"/>
            <w:noWrap/>
            <w:vAlign w:val="bottom"/>
            <w:hideMark/>
          </w:tcPr>
          <w:p w14:paraId="4DEE4DB4"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Detections</w:t>
            </w:r>
          </w:p>
        </w:tc>
        <w:tc>
          <w:tcPr>
            <w:tcW w:w="964" w:type="dxa"/>
            <w:tcBorders>
              <w:top w:val="nil"/>
              <w:left w:val="nil"/>
              <w:bottom w:val="single" w:sz="4" w:space="0" w:color="auto"/>
              <w:right w:val="single" w:sz="4" w:space="0" w:color="auto"/>
            </w:tcBorders>
            <w:shd w:val="clear" w:color="000000" w:fill="F2F2F2"/>
            <w:noWrap/>
            <w:vAlign w:val="bottom"/>
            <w:hideMark/>
          </w:tcPr>
          <w:p w14:paraId="4A27E16F"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000000" w:fill="F2F2F2"/>
            <w:noWrap/>
            <w:vAlign w:val="bottom"/>
            <w:hideMark/>
          </w:tcPr>
          <w:p w14:paraId="77004081"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 xml:space="preserve">   Sampled</w:t>
            </w:r>
          </w:p>
        </w:tc>
        <w:tc>
          <w:tcPr>
            <w:tcW w:w="1553" w:type="dxa"/>
            <w:tcBorders>
              <w:top w:val="nil"/>
              <w:left w:val="nil"/>
              <w:bottom w:val="single" w:sz="4" w:space="0" w:color="auto"/>
              <w:right w:val="nil"/>
            </w:tcBorders>
            <w:shd w:val="clear" w:color="000000" w:fill="F2F2F2"/>
            <w:noWrap/>
            <w:vAlign w:val="bottom"/>
            <w:hideMark/>
          </w:tcPr>
          <w:p w14:paraId="5FB78541"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598" w:type="dxa"/>
            <w:tcBorders>
              <w:top w:val="nil"/>
              <w:left w:val="nil"/>
              <w:bottom w:val="single" w:sz="4" w:space="0" w:color="auto"/>
              <w:right w:val="single" w:sz="8" w:space="0" w:color="auto"/>
            </w:tcBorders>
            <w:shd w:val="clear" w:color="000000" w:fill="F2F2F2"/>
            <w:noWrap/>
            <w:vAlign w:val="bottom"/>
            <w:hideMark/>
          </w:tcPr>
          <w:p w14:paraId="1E7FFA23"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EC675D" w:rsidRPr="00F121E1" w14:paraId="57AF7F25" w14:textId="77777777" w:rsidTr="00EC675D">
        <w:trPr>
          <w:trHeight w:val="287"/>
        </w:trPr>
        <w:tc>
          <w:tcPr>
            <w:tcW w:w="1783" w:type="dxa"/>
            <w:tcBorders>
              <w:top w:val="nil"/>
              <w:left w:val="single" w:sz="8" w:space="0" w:color="auto"/>
              <w:bottom w:val="single" w:sz="4" w:space="0" w:color="auto"/>
              <w:right w:val="single" w:sz="4" w:space="0" w:color="auto"/>
            </w:tcBorders>
            <w:shd w:val="clear" w:color="000000" w:fill="D9D9D9"/>
            <w:noWrap/>
            <w:vAlign w:val="bottom"/>
            <w:hideMark/>
          </w:tcPr>
          <w:p w14:paraId="12555227"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 </w:t>
            </w:r>
          </w:p>
        </w:tc>
        <w:tc>
          <w:tcPr>
            <w:tcW w:w="1537" w:type="dxa"/>
            <w:tcBorders>
              <w:top w:val="nil"/>
              <w:left w:val="nil"/>
              <w:bottom w:val="single" w:sz="4" w:space="0" w:color="auto"/>
              <w:right w:val="nil"/>
            </w:tcBorders>
            <w:shd w:val="clear" w:color="000000" w:fill="D9D9D9"/>
            <w:noWrap/>
            <w:vAlign w:val="bottom"/>
            <w:hideMark/>
          </w:tcPr>
          <w:p w14:paraId="6E3D55B7"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803" w:type="dxa"/>
            <w:tcBorders>
              <w:top w:val="nil"/>
              <w:left w:val="nil"/>
              <w:bottom w:val="single" w:sz="4" w:space="0" w:color="auto"/>
              <w:right w:val="nil"/>
            </w:tcBorders>
            <w:shd w:val="clear" w:color="000000" w:fill="D9D9D9"/>
            <w:noWrap/>
            <w:vAlign w:val="bottom"/>
            <w:hideMark/>
          </w:tcPr>
          <w:p w14:paraId="420E4C7C"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838" w:type="dxa"/>
            <w:tcBorders>
              <w:top w:val="nil"/>
              <w:left w:val="nil"/>
              <w:bottom w:val="single" w:sz="4" w:space="0" w:color="auto"/>
              <w:right w:val="nil"/>
            </w:tcBorders>
            <w:shd w:val="clear" w:color="000000" w:fill="D9D9D9"/>
            <w:noWrap/>
            <w:vAlign w:val="bottom"/>
            <w:hideMark/>
          </w:tcPr>
          <w:p w14:paraId="39990664"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1514" w:type="dxa"/>
            <w:tcBorders>
              <w:top w:val="nil"/>
              <w:left w:val="nil"/>
              <w:bottom w:val="single" w:sz="4" w:space="0" w:color="auto"/>
              <w:right w:val="nil"/>
            </w:tcBorders>
            <w:shd w:val="clear" w:color="000000" w:fill="D9D9D9"/>
            <w:noWrap/>
            <w:vAlign w:val="bottom"/>
            <w:hideMark/>
          </w:tcPr>
          <w:p w14:paraId="3E96FFE6"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964" w:type="dxa"/>
            <w:tcBorders>
              <w:top w:val="nil"/>
              <w:left w:val="nil"/>
              <w:bottom w:val="single" w:sz="4" w:space="0" w:color="auto"/>
              <w:right w:val="nil"/>
            </w:tcBorders>
            <w:shd w:val="clear" w:color="000000" w:fill="D9D9D9"/>
            <w:noWrap/>
            <w:vAlign w:val="bottom"/>
            <w:hideMark/>
          </w:tcPr>
          <w:p w14:paraId="41E3DEAA"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1190" w:type="dxa"/>
            <w:tcBorders>
              <w:top w:val="nil"/>
              <w:left w:val="nil"/>
              <w:bottom w:val="single" w:sz="4" w:space="0" w:color="auto"/>
              <w:right w:val="nil"/>
            </w:tcBorders>
            <w:shd w:val="clear" w:color="000000" w:fill="D9D9D9"/>
            <w:noWrap/>
            <w:vAlign w:val="bottom"/>
            <w:hideMark/>
          </w:tcPr>
          <w:p w14:paraId="5DE1FDDE"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1553" w:type="dxa"/>
            <w:tcBorders>
              <w:top w:val="nil"/>
              <w:left w:val="nil"/>
              <w:bottom w:val="single" w:sz="4" w:space="0" w:color="auto"/>
              <w:right w:val="nil"/>
            </w:tcBorders>
            <w:shd w:val="clear" w:color="000000" w:fill="D9D9D9"/>
            <w:noWrap/>
            <w:vAlign w:val="bottom"/>
            <w:hideMark/>
          </w:tcPr>
          <w:p w14:paraId="41D50CE2"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98" w:type="dxa"/>
            <w:tcBorders>
              <w:top w:val="nil"/>
              <w:left w:val="nil"/>
              <w:bottom w:val="single" w:sz="4" w:space="0" w:color="auto"/>
              <w:right w:val="single" w:sz="8" w:space="0" w:color="auto"/>
            </w:tcBorders>
            <w:shd w:val="clear" w:color="000000" w:fill="D9D9D9"/>
            <w:noWrap/>
            <w:vAlign w:val="bottom"/>
            <w:hideMark/>
          </w:tcPr>
          <w:p w14:paraId="255C0EC6"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9270FC" w:rsidRPr="00F121E1" w14:paraId="76387A89"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02AD97A5"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Total coliform</w:t>
            </w:r>
          </w:p>
        </w:tc>
        <w:tc>
          <w:tcPr>
            <w:tcW w:w="1537" w:type="dxa"/>
            <w:tcBorders>
              <w:top w:val="nil"/>
              <w:left w:val="nil"/>
              <w:bottom w:val="nil"/>
              <w:right w:val="single" w:sz="4" w:space="0" w:color="auto"/>
            </w:tcBorders>
            <w:shd w:val="clear" w:color="auto" w:fill="auto"/>
            <w:noWrap/>
            <w:vAlign w:val="bottom"/>
            <w:hideMark/>
          </w:tcPr>
          <w:p w14:paraId="589F4951"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0</w:t>
            </w:r>
          </w:p>
        </w:tc>
        <w:tc>
          <w:tcPr>
            <w:tcW w:w="803" w:type="dxa"/>
            <w:tcBorders>
              <w:top w:val="nil"/>
              <w:left w:val="nil"/>
              <w:bottom w:val="nil"/>
              <w:right w:val="single" w:sz="4" w:space="0" w:color="auto"/>
            </w:tcBorders>
            <w:shd w:val="clear" w:color="auto" w:fill="auto"/>
            <w:noWrap/>
            <w:vAlign w:val="bottom"/>
            <w:hideMark/>
          </w:tcPr>
          <w:p w14:paraId="71CC80FE"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0</w:t>
            </w:r>
          </w:p>
        </w:tc>
        <w:tc>
          <w:tcPr>
            <w:tcW w:w="838" w:type="dxa"/>
            <w:tcBorders>
              <w:top w:val="nil"/>
              <w:left w:val="nil"/>
              <w:bottom w:val="nil"/>
              <w:right w:val="single" w:sz="4" w:space="0" w:color="auto"/>
            </w:tcBorders>
            <w:shd w:val="clear" w:color="auto" w:fill="auto"/>
            <w:noWrap/>
            <w:vAlign w:val="bottom"/>
            <w:hideMark/>
          </w:tcPr>
          <w:p w14:paraId="4D7D759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0</w:t>
            </w:r>
          </w:p>
        </w:tc>
        <w:tc>
          <w:tcPr>
            <w:tcW w:w="1514" w:type="dxa"/>
            <w:tcBorders>
              <w:top w:val="nil"/>
              <w:left w:val="nil"/>
              <w:bottom w:val="nil"/>
              <w:right w:val="single" w:sz="4" w:space="0" w:color="auto"/>
            </w:tcBorders>
            <w:shd w:val="clear" w:color="auto" w:fill="auto"/>
            <w:noWrap/>
            <w:vAlign w:val="bottom"/>
            <w:hideMark/>
          </w:tcPr>
          <w:p w14:paraId="6114786B"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N/A</w:t>
            </w:r>
          </w:p>
        </w:tc>
        <w:tc>
          <w:tcPr>
            <w:tcW w:w="964" w:type="dxa"/>
            <w:tcBorders>
              <w:top w:val="nil"/>
              <w:left w:val="nil"/>
              <w:bottom w:val="nil"/>
              <w:right w:val="single" w:sz="4" w:space="0" w:color="auto"/>
            </w:tcBorders>
            <w:shd w:val="clear" w:color="auto" w:fill="auto"/>
            <w:noWrap/>
            <w:vAlign w:val="bottom"/>
            <w:hideMark/>
          </w:tcPr>
          <w:p w14:paraId="695C8FEA"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nil"/>
              <w:right w:val="single" w:sz="4" w:space="0" w:color="auto"/>
            </w:tcBorders>
            <w:shd w:val="clear" w:color="auto" w:fill="auto"/>
            <w:noWrap/>
            <w:vAlign w:val="bottom"/>
            <w:hideMark/>
          </w:tcPr>
          <w:p w14:paraId="1F09E531"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single" w:sz="4" w:space="0" w:color="auto"/>
              <w:left w:val="single" w:sz="4" w:space="0" w:color="auto"/>
              <w:bottom w:val="nil"/>
              <w:right w:val="single" w:sz="8" w:space="0" w:color="000000"/>
            </w:tcBorders>
            <w:shd w:val="clear" w:color="auto" w:fill="auto"/>
            <w:noWrap/>
            <w:vAlign w:val="bottom"/>
            <w:hideMark/>
          </w:tcPr>
          <w:p w14:paraId="59AA52D4"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Naturally present in the environment</w:t>
            </w:r>
          </w:p>
        </w:tc>
      </w:tr>
      <w:tr w:rsidR="009270FC" w:rsidRPr="00F121E1" w14:paraId="3D705278" w14:textId="77777777" w:rsidTr="00EC675D">
        <w:trPr>
          <w:trHeight w:val="287"/>
        </w:trPr>
        <w:tc>
          <w:tcPr>
            <w:tcW w:w="3320" w:type="dxa"/>
            <w:gridSpan w:val="2"/>
            <w:tcBorders>
              <w:top w:val="single" w:sz="4" w:space="0" w:color="auto"/>
              <w:left w:val="single" w:sz="8" w:space="0" w:color="auto"/>
              <w:bottom w:val="single" w:sz="4" w:space="0" w:color="auto"/>
              <w:right w:val="nil"/>
            </w:tcBorders>
            <w:shd w:val="clear" w:color="000000" w:fill="D9D9D9"/>
            <w:noWrap/>
            <w:vAlign w:val="bottom"/>
            <w:hideMark/>
          </w:tcPr>
          <w:p w14:paraId="6FC1CCB5"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INORGANIC CONTAMINANTS</w:t>
            </w:r>
          </w:p>
        </w:tc>
        <w:tc>
          <w:tcPr>
            <w:tcW w:w="803" w:type="dxa"/>
            <w:tcBorders>
              <w:top w:val="single" w:sz="4" w:space="0" w:color="auto"/>
              <w:left w:val="nil"/>
              <w:bottom w:val="single" w:sz="4" w:space="0" w:color="auto"/>
              <w:right w:val="nil"/>
            </w:tcBorders>
            <w:shd w:val="clear" w:color="000000" w:fill="D9D9D9"/>
            <w:noWrap/>
            <w:vAlign w:val="bottom"/>
            <w:hideMark/>
          </w:tcPr>
          <w:p w14:paraId="78D72E2B"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838" w:type="dxa"/>
            <w:tcBorders>
              <w:top w:val="single" w:sz="4" w:space="0" w:color="auto"/>
              <w:left w:val="nil"/>
              <w:bottom w:val="single" w:sz="4" w:space="0" w:color="auto"/>
              <w:right w:val="nil"/>
            </w:tcBorders>
            <w:shd w:val="clear" w:color="000000" w:fill="D9D9D9"/>
            <w:noWrap/>
            <w:vAlign w:val="bottom"/>
            <w:hideMark/>
          </w:tcPr>
          <w:p w14:paraId="72130F8B"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1514" w:type="dxa"/>
            <w:tcBorders>
              <w:top w:val="single" w:sz="4" w:space="0" w:color="auto"/>
              <w:left w:val="nil"/>
              <w:bottom w:val="single" w:sz="4" w:space="0" w:color="auto"/>
              <w:right w:val="nil"/>
            </w:tcBorders>
            <w:shd w:val="clear" w:color="000000" w:fill="D9D9D9"/>
            <w:noWrap/>
            <w:vAlign w:val="bottom"/>
            <w:hideMark/>
          </w:tcPr>
          <w:p w14:paraId="6048454D"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964" w:type="dxa"/>
            <w:tcBorders>
              <w:top w:val="single" w:sz="4" w:space="0" w:color="auto"/>
              <w:left w:val="nil"/>
              <w:bottom w:val="single" w:sz="4" w:space="0" w:color="auto"/>
              <w:right w:val="nil"/>
            </w:tcBorders>
            <w:shd w:val="clear" w:color="000000" w:fill="D9D9D9"/>
            <w:noWrap/>
            <w:vAlign w:val="bottom"/>
            <w:hideMark/>
          </w:tcPr>
          <w:p w14:paraId="4F9773E9"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1190" w:type="dxa"/>
            <w:tcBorders>
              <w:top w:val="single" w:sz="4" w:space="0" w:color="auto"/>
              <w:left w:val="nil"/>
              <w:bottom w:val="single" w:sz="4" w:space="0" w:color="auto"/>
              <w:right w:val="nil"/>
            </w:tcBorders>
            <w:shd w:val="clear" w:color="000000" w:fill="D9D9D9"/>
            <w:noWrap/>
            <w:vAlign w:val="bottom"/>
            <w:hideMark/>
          </w:tcPr>
          <w:p w14:paraId="0046A2CA"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1553" w:type="dxa"/>
            <w:tcBorders>
              <w:top w:val="single" w:sz="4" w:space="0" w:color="auto"/>
              <w:left w:val="nil"/>
              <w:bottom w:val="single" w:sz="4" w:space="0" w:color="auto"/>
              <w:right w:val="nil"/>
            </w:tcBorders>
            <w:shd w:val="clear" w:color="000000" w:fill="D9D9D9"/>
            <w:noWrap/>
            <w:vAlign w:val="bottom"/>
            <w:hideMark/>
          </w:tcPr>
          <w:p w14:paraId="30DFDD80"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98" w:type="dxa"/>
            <w:tcBorders>
              <w:top w:val="single" w:sz="4" w:space="0" w:color="auto"/>
              <w:left w:val="nil"/>
              <w:bottom w:val="single" w:sz="4" w:space="0" w:color="auto"/>
              <w:right w:val="single" w:sz="8" w:space="0" w:color="auto"/>
            </w:tcBorders>
            <w:shd w:val="clear" w:color="000000" w:fill="D9D9D9"/>
            <w:noWrap/>
            <w:vAlign w:val="bottom"/>
            <w:hideMark/>
          </w:tcPr>
          <w:p w14:paraId="1741413C"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9270FC" w:rsidRPr="00F121E1" w14:paraId="40CB4FE4"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19189DDD"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537" w:type="dxa"/>
            <w:tcBorders>
              <w:top w:val="nil"/>
              <w:left w:val="nil"/>
              <w:bottom w:val="nil"/>
              <w:right w:val="single" w:sz="4" w:space="0" w:color="auto"/>
            </w:tcBorders>
            <w:shd w:val="clear" w:color="auto" w:fill="auto"/>
            <w:noWrap/>
            <w:vAlign w:val="bottom"/>
            <w:hideMark/>
          </w:tcPr>
          <w:p w14:paraId="606CD9B6"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 </w:t>
            </w:r>
          </w:p>
        </w:tc>
        <w:tc>
          <w:tcPr>
            <w:tcW w:w="803" w:type="dxa"/>
            <w:tcBorders>
              <w:top w:val="nil"/>
              <w:left w:val="nil"/>
              <w:bottom w:val="nil"/>
              <w:right w:val="single" w:sz="4" w:space="0" w:color="auto"/>
            </w:tcBorders>
            <w:shd w:val="clear" w:color="auto" w:fill="auto"/>
            <w:noWrap/>
            <w:vAlign w:val="bottom"/>
            <w:hideMark/>
          </w:tcPr>
          <w:p w14:paraId="4AE8FE5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 </w:t>
            </w:r>
          </w:p>
        </w:tc>
        <w:tc>
          <w:tcPr>
            <w:tcW w:w="838" w:type="dxa"/>
            <w:tcBorders>
              <w:top w:val="nil"/>
              <w:left w:val="nil"/>
              <w:bottom w:val="nil"/>
              <w:right w:val="single" w:sz="4" w:space="0" w:color="auto"/>
            </w:tcBorders>
            <w:shd w:val="clear" w:color="auto" w:fill="auto"/>
            <w:noWrap/>
            <w:vAlign w:val="bottom"/>
            <w:hideMark/>
          </w:tcPr>
          <w:p w14:paraId="67717C8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 </w:t>
            </w:r>
          </w:p>
        </w:tc>
        <w:tc>
          <w:tcPr>
            <w:tcW w:w="1514" w:type="dxa"/>
            <w:tcBorders>
              <w:top w:val="nil"/>
              <w:left w:val="nil"/>
              <w:bottom w:val="nil"/>
              <w:right w:val="single" w:sz="4" w:space="0" w:color="auto"/>
            </w:tcBorders>
            <w:shd w:val="clear" w:color="auto" w:fill="auto"/>
            <w:noWrap/>
            <w:vAlign w:val="bottom"/>
            <w:hideMark/>
          </w:tcPr>
          <w:p w14:paraId="07C2769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 </w:t>
            </w:r>
          </w:p>
        </w:tc>
        <w:tc>
          <w:tcPr>
            <w:tcW w:w="964" w:type="dxa"/>
            <w:tcBorders>
              <w:top w:val="nil"/>
              <w:left w:val="nil"/>
              <w:bottom w:val="nil"/>
              <w:right w:val="single" w:sz="4" w:space="0" w:color="auto"/>
            </w:tcBorders>
            <w:shd w:val="clear" w:color="auto" w:fill="auto"/>
            <w:noWrap/>
            <w:vAlign w:val="bottom"/>
            <w:hideMark/>
          </w:tcPr>
          <w:p w14:paraId="4A4B95BB"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 </w:t>
            </w:r>
          </w:p>
        </w:tc>
        <w:tc>
          <w:tcPr>
            <w:tcW w:w="1190" w:type="dxa"/>
            <w:tcBorders>
              <w:top w:val="nil"/>
              <w:left w:val="nil"/>
              <w:bottom w:val="nil"/>
              <w:right w:val="single" w:sz="4" w:space="0" w:color="auto"/>
            </w:tcBorders>
            <w:shd w:val="clear" w:color="auto" w:fill="auto"/>
            <w:noWrap/>
            <w:vAlign w:val="bottom"/>
            <w:hideMark/>
          </w:tcPr>
          <w:p w14:paraId="50BC06D7"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 </w:t>
            </w:r>
          </w:p>
        </w:tc>
        <w:tc>
          <w:tcPr>
            <w:tcW w:w="1553" w:type="dxa"/>
            <w:tcBorders>
              <w:top w:val="nil"/>
              <w:left w:val="nil"/>
              <w:bottom w:val="nil"/>
              <w:right w:val="nil"/>
            </w:tcBorders>
            <w:shd w:val="clear" w:color="auto" w:fill="auto"/>
            <w:noWrap/>
            <w:vAlign w:val="bottom"/>
            <w:hideMark/>
          </w:tcPr>
          <w:p w14:paraId="585F5320"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598" w:type="dxa"/>
            <w:tcBorders>
              <w:top w:val="nil"/>
              <w:left w:val="nil"/>
              <w:bottom w:val="nil"/>
              <w:right w:val="single" w:sz="8" w:space="0" w:color="auto"/>
            </w:tcBorders>
            <w:shd w:val="clear" w:color="auto" w:fill="auto"/>
            <w:noWrap/>
            <w:vAlign w:val="bottom"/>
            <w:hideMark/>
          </w:tcPr>
          <w:p w14:paraId="5C04D77A"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9270FC" w:rsidRPr="00F121E1" w14:paraId="29750FEB"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52C4BF3C"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Fluoride (ppm)</w:t>
            </w:r>
          </w:p>
        </w:tc>
        <w:tc>
          <w:tcPr>
            <w:tcW w:w="1537" w:type="dxa"/>
            <w:tcBorders>
              <w:top w:val="single" w:sz="4" w:space="0" w:color="auto"/>
              <w:left w:val="nil"/>
              <w:bottom w:val="nil"/>
              <w:right w:val="single" w:sz="4" w:space="0" w:color="auto"/>
            </w:tcBorders>
            <w:shd w:val="clear" w:color="auto" w:fill="auto"/>
            <w:noWrap/>
            <w:vAlign w:val="bottom"/>
            <w:hideMark/>
          </w:tcPr>
          <w:p w14:paraId="60E93FBB"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4</w:t>
            </w:r>
          </w:p>
        </w:tc>
        <w:tc>
          <w:tcPr>
            <w:tcW w:w="803" w:type="dxa"/>
            <w:tcBorders>
              <w:top w:val="single" w:sz="4" w:space="0" w:color="auto"/>
              <w:left w:val="nil"/>
              <w:bottom w:val="nil"/>
              <w:right w:val="single" w:sz="4" w:space="0" w:color="auto"/>
            </w:tcBorders>
            <w:shd w:val="clear" w:color="auto" w:fill="auto"/>
            <w:noWrap/>
            <w:vAlign w:val="bottom"/>
            <w:hideMark/>
          </w:tcPr>
          <w:p w14:paraId="6F3EC817"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4</w:t>
            </w:r>
          </w:p>
        </w:tc>
        <w:tc>
          <w:tcPr>
            <w:tcW w:w="838" w:type="dxa"/>
            <w:tcBorders>
              <w:top w:val="single" w:sz="4" w:space="0" w:color="auto"/>
              <w:left w:val="nil"/>
              <w:bottom w:val="nil"/>
              <w:right w:val="single" w:sz="4" w:space="0" w:color="auto"/>
            </w:tcBorders>
            <w:shd w:val="clear" w:color="auto" w:fill="auto"/>
            <w:noWrap/>
            <w:vAlign w:val="bottom"/>
            <w:hideMark/>
          </w:tcPr>
          <w:p w14:paraId="568F0E6B"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1.25</w:t>
            </w:r>
          </w:p>
        </w:tc>
        <w:tc>
          <w:tcPr>
            <w:tcW w:w="1514" w:type="dxa"/>
            <w:tcBorders>
              <w:top w:val="single" w:sz="4" w:space="0" w:color="auto"/>
              <w:left w:val="nil"/>
              <w:bottom w:val="nil"/>
              <w:right w:val="single" w:sz="4" w:space="0" w:color="auto"/>
            </w:tcBorders>
            <w:shd w:val="clear" w:color="auto" w:fill="auto"/>
            <w:noWrap/>
            <w:vAlign w:val="bottom"/>
            <w:hideMark/>
          </w:tcPr>
          <w:p w14:paraId="492906A6"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N/A</w:t>
            </w:r>
          </w:p>
        </w:tc>
        <w:tc>
          <w:tcPr>
            <w:tcW w:w="964" w:type="dxa"/>
            <w:tcBorders>
              <w:top w:val="single" w:sz="4" w:space="0" w:color="auto"/>
              <w:left w:val="nil"/>
              <w:bottom w:val="nil"/>
              <w:right w:val="single" w:sz="4" w:space="0" w:color="auto"/>
            </w:tcBorders>
            <w:shd w:val="clear" w:color="auto" w:fill="auto"/>
            <w:noWrap/>
            <w:vAlign w:val="bottom"/>
            <w:hideMark/>
          </w:tcPr>
          <w:p w14:paraId="45F0D7BC"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single" w:sz="4" w:space="0" w:color="auto"/>
              <w:left w:val="nil"/>
              <w:bottom w:val="nil"/>
              <w:right w:val="single" w:sz="4" w:space="0" w:color="auto"/>
            </w:tcBorders>
            <w:shd w:val="clear" w:color="auto" w:fill="auto"/>
            <w:noWrap/>
            <w:vAlign w:val="bottom"/>
            <w:hideMark/>
          </w:tcPr>
          <w:p w14:paraId="43912170"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2019</w:t>
            </w:r>
          </w:p>
        </w:tc>
        <w:tc>
          <w:tcPr>
            <w:tcW w:w="3151" w:type="dxa"/>
            <w:gridSpan w:val="2"/>
            <w:tcBorders>
              <w:top w:val="nil"/>
              <w:left w:val="nil"/>
              <w:bottom w:val="nil"/>
              <w:right w:val="single" w:sz="8" w:space="0" w:color="000000"/>
            </w:tcBorders>
            <w:shd w:val="clear" w:color="auto" w:fill="auto"/>
            <w:noWrap/>
            <w:vAlign w:val="bottom"/>
            <w:hideMark/>
          </w:tcPr>
          <w:p w14:paraId="31BC8CDF"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Erosion of natural deposits, water additive which promotes strong teeth,</w:t>
            </w:r>
          </w:p>
        </w:tc>
      </w:tr>
      <w:tr w:rsidR="009270FC" w:rsidRPr="00F121E1" w14:paraId="66A44BC0"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0AF07A19"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Nitrate</w:t>
            </w:r>
          </w:p>
        </w:tc>
        <w:tc>
          <w:tcPr>
            <w:tcW w:w="1537" w:type="dxa"/>
            <w:tcBorders>
              <w:top w:val="nil"/>
              <w:left w:val="nil"/>
              <w:bottom w:val="nil"/>
              <w:right w:val="single" w:sz="4" w:space="0" w:color="auto"/>
            </w:tcBorders>
            <w:shd w:val="clear" w:color="auto" w:fill="auto"/>
            <w:noWrap/>
            <w:vAlign w:val="bottom"/>
            <w:hideMark/>
          </w:tcPr>
          <w:p w14:paraId="4688CEBF"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&lt;10mg/L</w:t>
            </w:r>
          </w:p>
        </w:tc>
        <w:tc>
          <w:tcPr>
            <w:tcW w:w="803" w:type="dxa"/>
            <w:tcBorders>
              <w:top w:val="nil"/>
              <w:left w:val="nil"/>
              <w:bottom w:val="nil"/>
              <w:right w:val="single" w:sz="4" w:space="0" w:color="auto"/>
            </w:tcBorders>
            <w:shd w:val="clear" w:color="auto" w:fill="auto"/>
            <w:noWrap/>
            <w:vAlign w:val="bottom"/>
            <w:hideMark/>
          </w:tcPr>
          <w:p w14:paraId="09706209"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10mg/L</w:t>
            </w:r>
          </w:p>
        </w:tc>
        <w:tc>
          <w:tcPr>
            <w:tcW w:w="838" w:type="dxa"/>
            <w:tcBorders>
              <w:top w:val="nil"/>
              <w:left w:val="nil"/>
              <w:bottom w:val="nil"/>
              <w:right w:val="single" w:sz="4" w:space="0" w:color="auto"/>
            </w:tcBorders>
            <w:shd w:val="clear" w:color="auto" w:fill="auto"/>
            <w:noWrap/>
            <w:vAlign w:val="bottom"/>
            <w:hideMark/>
          </w:tcPr>
          <w:p w14:paraId="376DB548"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&lt;0.1</w:t>
            </w:r>
          </w:p>
        </w:tc>
        <w:tc>
          <w:tcPr>
            <w:tcW w:w="1514" w:type="dxa"/>
            <w:tcBorders>
              <w:top w:val="nil"/>
              <w:left w:val="nil"/>
              <w:bottom w:val="nil"/>
              <w:right w:val="single" w:sz="4" w:space="0" w:color="auto"/>
            </w:tcBorders>
            <w:shd w:val="clear" w:color="auto" w:fill="auto"/>
            <w:noWrap/>
            <w:vAlign w:val="bottom"/>
            <w:hideMark/>
          </w:tcPr>
          <w:p w14:paraId="06D065F9"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N/A</w:t>
            </w:r>
          </w:p>
        </w:tc>
        <w:tc>
          <w:tcPr>
            <w:tcW w:w="964" w:type="dxa"/>
            <w:tcBorders>
              <w:top w:val="nil"/>
              <w:left w:val="nil"/>
              <w:bottom w:val="nil"/>
              <w:right w:val="single" w:sz="4" w:space="0" w:color="auto"/>
            </w:tcBorders>
            <w:shd w:val="clear" w:color="auto" w:fill="auto"/>
            <w:noWrap/>
            <w:vAlign w:val="bottom"/>
            <w:hideMark/>
          </w:tcPr>
          <w:p w14:paraId="03E4BAA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nil"/>
              <w:right w:val="single" w:sz="4" w:space="0" w:color="auto"/>
            </w:tcBorders>
            <w:shd w:val="clear" w:color="auto" w:fill="auto"/>
            <w:noWrap/>
            <w:vAlign w:val="bottom"/>
            <w:hideMark/>
          </w:tcPr>
          <w:p w14:paraId="78D87CAA"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24337F38" w14:textId="247CA319"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Runoff from fertilizer use, leaching from septic tanks sewage, erosion of natural deposits.</w:t>
            </w:r>
          </w:p>
        </w:tc>
      </w:tr>
      <w:tr w:rsidR="009270FC" w:rsidRPr="00F121E1" w14:paraId="50AE86F1" w14:textId="77777777" w:rsidTr="00EC675D">
        <w:trPr>
          <w:trHeight w:val="287"/>
        </w:trPr>
        <w:tc>
          <w:tcPr>
            <w:tcW w:w="3320" w:type="dxa"/>
            <w:gridSpan w:val="2"/>
            <w:tcBorders>
              <w:top w:val="single" w:sz="4" w:space="0" w:color="auto"/>
              <w:left w:val="single" w:sz="8" w:space="0" w:color="auto"/>
              <w:bottom w:val="single" w:sz="4" w:space="0" w:color="auto"/>
              <w:right w:val="nil"/>
            </w:tcBorders>
            <w:shd w:val="clear" w:color="000000" w:fill="D9D9D9"/>
            <w:noWrap/>
            <w:vAlign w:val="bottom"/>
            <w:hideMark/>
          </w:tcPr>
          <w:p w14:paraId="47FAFEBC"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VOLITILE ORGANIC CONTAMINANTS</w:t>
            </w:r>
          </w:p>
        </w:tc>
        <w:tc>
          <w:tcPr>
            <w:tcW w:w="803" w:type="dxa"/>
            <w:tcBorders>
              <w:top w:val="single" w:sz="4" w:space="0" w:color="auto"/>
              <w:left w:val="nil"/>
              <w:bottom w:val="single" w:sz="4" w:space="0" w:color="auto"/>
              <w:right w:val="nil"/>
            </w:tcBorders>
            <w:shd w:val="clear" w:color="000000" w:fill="D9D9D9"/>
            <w:noWrap/>
            <w:vAlign w:val="bottom"/>
            <w:hideMark/>
          </w:tcPr>
          <w:p w14:paraId="030B410D" w14:textId="77777777" w:rsidR="00F121E1" w:rsidRPr="00F121E1" w:rsidRDefault="00F121E1" w:rsidP="00EC675D">
            <w:pPr>
              <w:jc w:val="center"/>
              <w:rPr>
                <w:rFonts w:ascii="Calibri" w:eastAsia="Times New Roman" w:hAnsi="Calibri" w:cs="Calibri"/>
                <w:color w:val="000000"/>
              </w:rPr>
            </w:pPr>
            <w:r w:rsidRPr="00F121E1">
              <w:rPr>
                <w:rFonts w:ascii="Calibri" w:eastAsia="Times New Roman" w:hAnsi="Calibri" w:cs="Calibri"/>
                <w:color w:val="000000"/>
              </w:rPr>
              <w:t> </w:t>
            </w:r>
          </w:p>
        </w:tc>
        <w:tc>
          <w:tcPr>
            <w:tcW w:w="838" w:type="dxa"/>
            <w:tcBorders>
              <w:top w:val="single" w:sz="4" w:space="0" w:color="auto"/>
              <w:left w:val="nil"/>
              <w:bottom w:val="single" w:sz="4" w:space="0" w:color="auto"/>
              <w:right w:val="nil"/>
            </w:tcBorders>
            <w:shd w:val="clear" w:color="000000" w:fill="D9D9D9"/>
            <w:noWrap/>
            <w:vAlign w:val="bottom"/>
            <w:hideMark/>
          </w:tcPr>
          <w:p w14:paraId="61CB3F86"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1514" w:type="dxa"/>
            <w:tcBorders>
              <w:top w:val="single" w:sz="4" w:space="0" w:color="auto"/>
              <w:left w:val="nil"/>
              <w:bottom w:val="single" w:sz="4" w:space="0" w:color="auto"/>
              <w:right w:val="nil"/>
            </w:tcBorders>
            <w:shd w:val="clear" w:color="000000" w:fill="D9D9D9"/>
            <w:noWrap/>
            <w:vAlign w:val="bottom"/>
            <w:hideMark/>
          </w:tcPr>
          <w:p w14:paraId="4D50F38A"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964" w:type="dxa"/>
            <w:tcBorders>
              <w:top w:val="single" w:sz="4" w:space="0" w:color="auto"/>
              <w:left w:val="nil"/>
              <w:bottom w:val="single" w:sz="4" w:space="0" w:color="auto"/>
              <w:right w:val="nil"/>
            </w:tcBorders>
            <w:shd w:val="clear" w:color="000000" w:fill="D9D9D9"/>
            <w:noWrap/>
            <w:vAlign w:val="bottom"/>
            <w:hideMark/>
          </w:tcPr>
          <w:p w14:paraId="359BC947"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1190" w:type="dxa"/>
            <w:tcBorders>
              <w:top w:val="single" w:sz="4" w:space="0" w:color="auto"/>
              <w:left w:val="nil"/>
              <w:bottom w:val="single" w:sz="4" w:space="0" w:color="auto"/>
              <w:right w:val="nil"/>
            </w:tcBorders>
            <w:shd w:val="clear" w:color="000000" w:fill="D9D9D9"/>
            <w:noWrap/>
            <w:vAlign w:val="bottom"/>
            <w:hideMark/>
          </w:tcPr>
          <w:p w14:paraId="348581F5" w14:textId="77777777" w:rsidR="00F121E1" w:rsidRPr="00F121E1" w:rsidRDefault="00F121E1" w:rsidP="00EC675D">
            <w:pPr>
              <w:jc w:val="center"/>
              <w:rPr>
                <w:rFonts w:ascii="Calibri" w:eastAsia="Times New Roman" w:hAnsi="Calibri" w:cs="Calibri"/>
                <w:b/>
                <w:bCs/>
              </w:rPr>
            </w:pPr>
            <w:r w:rsidRPr="00F121E1">
              <w:rPr>
                <w:rFonts w:ascii="Calibri" w:eastAsia="Times New Roman" w:hAnsi="Calibri" w:cs="Calibri"/>
                <w:b/>
                <w:bCs/>
              </w:rPr>
              <w:t> </w:t>
            </w:r>
          </w:p>
        </w:tc>
        <w:tc>
          <w:tcPr>
            <w:tcW w:w="1553" w:type="dxa"/>
            <w:tcBorders>
              <w:top w:val="single" w:sz="4" w:space="0" w:color="auto"/>
              <w:left w:val="nil"/>
              <w:bottom w:val="single" w:sz="4" w:space="0" w:color="auto"/>
              <w:right w:val="nil"/>
            </w:tcBorders>
            <w:shd w:val="clear" w:color="000000" w:fill="D9D9D9"/>
            <w:noWrap/>
            <w:vAlign w:val="bottom"/>
            <w:hideMark/>
          </w:tcPr>
          <w:p w14:paraId="00D773B1"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98" w:type="dxa"/>
            <w:tcBorders>
              <w:top w:val="single" w:sz="4" w:space="0" w:color="auto"/>
              <w:left w:val="nil"/>
              <w:bottom w:val="single" w:sz="4" w:space="0" w:color="auto"/>
              <w:right w:val="single" w:sz="8" w:space="0" w:color="auto"/>
            </w:tcBorders>
            <w:shd w:val="clear" w:color="000000" w:fill="D9D9D9"/>
            <w:noWrap/>
            <w:vAlign w:val="bottom"/>
            <w:hideMark/>
          </w:tcPr>
          <w:p w14:paraId="647DFF0D"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9270FC" w:rsidRPr="00F121E1" w14:paraId="38851C4B"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527B9C19" w14:textId="77777777" w:rsidR="00F121E1" w:rsidRPr="00F121E1" w:rsidRDefault="00F121E1" w:rsidP="00EC675D">
            <w:pPr>
              <w:rPr>
                <w:rFonts w:ascii="Calibri" w:eastAsia="Times New Roman" w:hAnsi="Calibri" w:cs="Calibri"/>
                <w:color w:val="000000"/>
                <w:sz w:val="16"/>
                <w:szCs w:val="16"/>
              </w:rPr>
            </w:pPr>
            <w:proofErr w:type="spellStart"/>
            <w:r w:rsidRPr="00F121E1">
              <w:rPr>
                <w:rFonts w:ascii="Calibri" w:eastAsia="Times New Roman" w:hAnsi="Calibri" w:cs="Calibri"/>
                <w:color w:val="000000"/>
                <w:sz w:val="16"/>
                <w:szCs w:val="16"/>
              </w:rPr>
              <w:t>Haloacetic</w:t>
            </w:r>
            <w:proofErr w:type="spellEnd"/>
            <w:r w:rsidRPr="00F121E1">
              <w:rPr>
                <w:rFonts w:ascii="Calibri" w:eastAsia="Times New Roman" w:hAnsi="Calibri" w:cs="Calibri"/>
                <w:color w:val="000000"/>
                <w:sz w:val="16"/>
                <w:szCs w:val="16"/>
              </w:rPr>
              <w:t xml:space="preserve"> Acids (ds201)</w:t>
            </w:r>
          </w:p>
        </w:tc>
        <w:tc>
          <w:tcPr>
            <w:tcW w:w="1537" w:type="dxa"/>
            <w:tcBorders>
              <w:top w:val="nil"/>
              <w:left w:val="nil"/>
              <w:bottom w:val="nil"/>
              <w:right w:val="single" w:sz="4" w:space="0" w:color="auto"/>
            </w:tcBorders>
            <w:shd w:val="clear" w:color="auto" w:fill="auto"/>
            <w:noWrap/>
            <w:vAlign w:val="bottom"/>
            <w:hideMark/>
          </w:tcPr>
          <w:p w14:paraId="6B204F09"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0</w:t>
            </w:r>
          </w:p>
        </w:tc>
        <w:tc>
          <w:tcPr>
            <w:tcW w:w="803" w:type="dxa"/>
            <w:tcBorders>
              <w:top w:val="nil"/>
              <w:left w:val="nil"/>
              <w:bottom w:val="nil"/>
              <w:right w:val="single" w:sz="4" w:space="0" w:color="auto"/>
            </w:tcBorders>
            <w:shd w:val="clear" w:color="auto" w:fill="auto"/>
            <w:noWrap/>
            <w:vAlign w:val="bottom"/>
            <w:hideMark/>
          </w:tcPr>
          <w:p w14:paraId="5184F1F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60</w:t>
            </w:r>
          </w:p>
        </w:tc>
        <w:tc>
          <w:tcPr>
            <w:tcW w:w="838" w:type="dxa"/>
            <w:tcBorders>
              <w:top w:val="nil"/>
              <w:left w:val="nil"/>
              <w:bottom w:val="nil"/>
              <w:right w:val="single" w:sz="4" w:space="0" w:color="auto"/>
            </w:tcBorders>
            <w:shd w:val="clear" w:color="auto" w:fill="auto"/>
            <w:noWrap/>
            <w:vAlign w:val="bottom"/>
            <w:hideMark/>
          </w:tcPr>
          <w:p w14:paraId="7442BD7B"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23.3</w:t>
            </w:r>
          </w:p>
        </w:tc>
        <w:tc>
          <w:tcPr>
            <w:tcW w:w="1514" w:type="dxa"/>
            <w:tcBorders>
              <w:top w:val="nil"/>
              <w:left w:val="nil"/>
              <w:bottom w:val="nil"/>
              <w:right w:val="single" w:sz="4" w:space="0" w:color="auto"/>
            </w:tcBorders>
            <w:shd w:val="clear" w:color="auto" w:fill="auto"/>
            <w:noWrap/>
            <w:vAlign w:val="bottom"/>
            <w:hideMark/>
          </w:tcPr>
          <w:p w14:paraId="3F6C1F74"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10.3-57.7</w:t>
            </w:r>
          </w:p>
        </w:tc>
        <w:tc>
          <w:tcPr>
            <w:tcW w:w="964" w:type="dxa"/>
            <w:tcBorders>
              <w:top w:val="nil"/>
              <w:left w:val="nil"/>
              <w:bottom w:val="nil"/>
              <w:right w:val="single" w:sz="4" w:space="0" w:color="auto"/>
            </w:tcBorders>
            <w:shd w:val="clear" w:color="auto" w:fill="auto"/>
            <w:noWrap/>
            <w:vAlign w:val="bottom"/>
            <w:hideMark/>
          </w:tcPr>
          <w:p w14:paraId="31FF841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nil"/>
              <w:right w:val="single" w:sz="4" w:space="0" w:color="auto"/>
            </w:tcBorders>
            <w:shd w:val="clear" w:color="auto" w:fill="auto"/>
            <w:noWrap/>
            <w:vAlign w:val="bottom"/>
            <w:hideMark/>
          </w:tcPr>
          <w:p w14:paraId="327AAC10"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2727AF84"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By-product of drinking water chlorination.</w:t>
            </w:r>
          </w:p>
        </w:tc>
      </w:tr>
      <w:tr w:rsidR="009270FC" w:rsidRPr="00F121E1" w14:paraId="124B2E6F" w14:textId="77777777" w:rsidTr="00EC675D">
        <w:trPr>
          <w:trHeight w:val="287"/>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14:paraId="659B2BB5"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HAA5 (ppb) (ds202)</w:t>
            </w:r>
          </w:p>
        </w:tc>
        <w:tc>
          <w:tcPr>
            <w:tcW w:w="1537" w:type="dxa"/>
            <w:tcBorders>
              <w:top w:val="nil"/>
              <w:left w:val="nil"/>
              <w:bottom w:val="single" w:sz="4" w:space="0" w:color="auto"/>
              <w:right w:val="single" w:sz="4" w:space="0" w:color="auto"/>
            </w:tcBorders>
            <w:shd w:val="clear" w:color="auto" w:fill="auto"/>
            <w:noWrap/>
            <w:vAlign w:val="bottom"/>
            <w:hideMark/>
          </w:tcPr>
          <w:p w14:paraId="0CE89D04"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0</w:t>
            </w:r>
          </w:p>
        </w:tc>
        <w:tc>
          <w:tcPr>
            <w:tcW w:w="803" w:type="dxa"/>
            <w:tcBorders>
              <w:top w:val="nil"/>
              <w:left w:val="nil"/>
              <w:bottom w:val="single" w:sz="4" w:space="0" w:color="auto"/>
              <w:right w:val="single" w:sz="4" w:space="0" w:color="auto"/>
            </w:tcBorders>
            <w:shd w:val="clear" w:color="auto" w:fill="auto"/>
            <w:noWrap/>
            <w:vAlign w:val="bottom"/>
            <w:hideMark/>
          </w:tcPr>
          <w:p w14:paraId="52DC694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60</w:t>
            </w:r>
          </w:p>
        </w:tc>
        <w:tc>
          <w:tcPr>
            <w:tcW w:w="838" w:type="dxa"/>
            <w:tcBorders>
              <w:top w:val="nil"/>
              <w:left w:val="nil"/>
              <w:bottom w:val="single" w:sz="4" w:space="0" w:color="auto"/>
              <w:right w:val="single" w:sz="4" w:space="0" w:color="auto"/>
            </w:tcBorders>
            <w:shd w:val="clear" w:color="auto" w:fill="auto"/>
            <w:noWrap/>
            <w:vAlign w:val="bottom"/>
            <w:hideMark/>
          </w:tcPr>
          <w:p w14:paraId="6CBEFBC4"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6</w:t>
            </w:r>
          </w:p>
        </w:tc>
        <w:tc>
          <w:tcPr>
            <w:tcW w:w="1514" w:type="dxa"/>
            <w:tcBorders>
              <w:top w:val="nil"/>
              <w:left w:val="nil"/>
              <w:bottom w:val="single" w:sz="4" w:space="0" w:color="auto"/>
              <w:right w:val="single" w:sz="4" w:space="0" w:color="auto"/>
            </w:tcBorders>
            <w:shd w:val="clear" w:color="auto" w:fill="auto"/>
            <w:noWrap/>
            <w:vAlign w:val="bottom"/>
            <w:hideMark/>
          </w:tcPr>
          <w:p w14:paraId="75CD7287"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&lt;6.0-6.0</w:t>
            </w:r>
          </w:p>
        </w:tc>
        <w:tc>
          <w:tcPr>
            <w:tcW w:w="964" w:type="dxa"/>
            <w:tcBorders>
              <w:top w:val="nil"/>
              <w:left w:val="nil"/>
              <w:bottom w:val="single" w:sz="4" w:space="0" w:color="auto"/>
              <w:right w:val="single" w:sz="4" w:space="0" w:color="auto"/>
            </w:tcBorders>
            <w:shd w:val="clear" w:color="auto" w:fill="auto"/>
            <w:noWrap/>
            <w:vAlign w:val="bottom"/>
            <w:hideMark/>
          </w:tcPr>
          <w:p w14:paraId="65AFADA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single" w:sz="4" w:space="0" w:color="auto"/>
              <w:right w:val="single" w:sz="4" w:space="0" w:color="auto"/>
            </w:tcBorders>
            <w:shd w:val="clear" w:color="auto" w:fill="auto"/>
            <w:noWrap/>
            <w:vAlign w:val="bottom"/>
            <w:hideMark/>
          </w:tcPr>
          <w:p w14:paraId="1FA52527"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1D8F01F7"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By-product of drinking water chlorination.</w:t>
            </w:r>
          </w:p>
        </w:tc>
      </w:tr>
      <w:tr w:rsidR="009270FC" w:rsidRPr="00F121E1" w14:paraId="1103AF17"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694119A9"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Total Trihalomethane(ds201)</w:t>
            </w:r>
          </w:p>
        </w:tc>
        <w:tc>
          <w:tcPr>
            <w:tcW w:w="1537" w:type="dxa"/>
            <w:tcBorders>
              <w:top w:val="nil"/>
              <w:left w:val="nil"/>
              <w:bottom w:val="nil"/>
              <w:right w:val="single" w:sz="4" w:space="0" w:color="auto"/>
            </w:tcBorders>
            <w:shd w:val="clear" w:color="auto" w:fill="auto"/>
            <w:noWrap/>
            <w:vAlign w:val="bottom"/>
            <w:hideMark/>
          </w:tcPr>
          <w:p w14:paraId="01825139"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0</w:t>
            </w:r>
          </w:p>
        </w:tc>
        <w:tc>
          <w:tcPr>
            <w:tcW w:w="803" w:type="dxa"/>
            <w:tcBorders>
              <w:top w:val="nil"/>
              <w:left w:val="nil"/>
              <w:bottom w:val="nil"/>
              <w:right w:val="single" w:sz="4" w:space="0" w:color="auto"/>
            </w:tcBorders>
            <w:shd w:val="clear" w:color="auto" w:fill="auto"/>
            <w:noWrap/>
            <w:vAlign w:val="bottom"/>
            <w:hideMark/>
          </w:tcPr>
          <w:p w14:paraId="7F72AF9A"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80</w:t>
            </w:r>
          </w:p>
        </w:tc>
        <w:tc>
          <w:tcPr>
            <w:tcW w:w="838" w:type="dxa"/>
            <w:tcBorders>
              <w:top w:val="nil"/>
              <w:left w:val="nil"/>
              <w:bottom w:val="nil"/>
              <w:right w:val="single" w:sz="4" w:space="0" w:color="auto"/>
            </w:tcBorders>
            <w:shd w:val="clear" w:color="auto" w:fill="auto"/>
            <w:noWrap/>
            <w:vAlign w:val="bottom"/>
            <w:hideMark/>
          </w:tcPr>
          <w:p w14:paraId="6DC7941D"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68.7</w:t>
            </w:r>
          </w:p>
        </w:tc>
        <w:tc>
          <w:tcPr>
            <w:tcW w:w="1514" w:type="dxa"/>
            <w:tcBorders>
              <w:top w:val="nil"/>
              <w:left w:val="nil"/>
              <w:bottom w:val="nil"/>
              <w:right w:val="single" w:sz="4" w:space="0" w:color="auto"/>
            </w:tcBorders>
            <w:shd w:val="clear" w:color="auto" w:fill="auto"/>
            <w:noWrap/>
            <w:vAlign w:val="bottom"/>
            <w:hideMark/>
          </w:tcPr>
          <w:p w14:paraId="1C8A1AF1"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52.4-83.9</w:t>
            </w:r>
          </w:p>
        </w:tc>
        <w:tc>
          <w:tcPr>
            <w:tcW w:w="964" w:type="dxa"/>
            <w:tcBorders>
              <w:top w:val="nil"/>
              <w:left w:val="nil"/>
              <w:bottom w:val="nil"/>
              <w:right w:val="single" w:sz="4" w:space="0" w:color="auto"/>
            </w:tcBorders>
            <w:shd w:val="clear" w:color="auto" w:fill="auto"/>
            <w:noWrap/>
            <w:vAlign w:val="bottom"/>
            <w:hideMark/>
          </w:tcPr>
          <w:p w14:paraId="7938538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nil"/>
              <w:right w:val="single" w:sz="4" w:space="0" w:color="auto"/>
            </w:tcBorders>
            <w:shd w:val="clear" w:color="auto" w:fill="auto"/>
            <w:noWrap/>
            <w:vAlign w:val="bottom"/>
            <w:hideMark/>
          </w:tcPr>
          <w:p w14:paraId="00E898C4"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76395876"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By-product of drinking water chlorination.</w:t>
            </w:r>
          </w:p>
        </w:tc>
      </w:tr>
      <w:tr w:rsidR="009270FC" w:rsidRPr="00F121E1" w14:paraId="12868F1C" w14:textId="77777777" w:rsidTr="00EC675D">
        <w:trPr>
          <w:trHeight w:val="287"/>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14:paraId="5560CCE9"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TTHMs (ppb) (ds202)</w:t>
            </w:r>
          </w:p>
        </w:tc>
        <w:tc>
          <w:tcPr>
            <w:tcW w:w="1537" w:type="dxa"/>
            <w:tcBorders>
              <w:top w:val="nil"/>
              <w:left w:val="nil"/>
              <w:bottom w:val="single" w:sz="4" w:space="0" w:color="auto"/>
              <w:right w:val="single" w:sz="4" w:space="0" w:color="auto"/>
            </w:tcBorders>
            <w:shd w:val="clear" w:color="auto" w:fill="auto"/>
            <w:noWrap/>
            <w:vAlign w:val="bottom"/>
            <w:hideMark/>
          </w:tcPr>
          <w:p w14:paraId="7DA1F26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0</w:t>
            </w:r>
          </w:p>
        </w:tc>
        <w:tc>
          <w:tcPr>
            <w:tcW w:w="803" w:type="dxa"/>
            <w:tcBorders>
              <w:top w:val="nil"/>
              <w:left w:val="nil"/>
              <w:bottom w:val="single" w:sz="4" w:space="0" w:color="auto"/>
              <w:right w:val="single" w:sz="4" w:space="0" w:color="auto"/>
            </w:tcBorders>
            <w:shd w:val="clear" w:color="auto" w:fill="auto"/>
            <w:noWrap/>
            <w:vAlign w:val="bottom"/>
            <w:hideMark/>
          </w:tcPr>
          <w:p w14:paraId="48DCC7CF"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80</w:t>
            </w:r>
          </w:p>
        </w:tc>
        <w:tc>
          <w:tcPr>
            <w:tcW w:w="838" w:type="dxa"/>
            <w:tcBorders>
              <w:top w:val="nil"/>
              <w:left w:val="nil"/>
              <w:bottom w:val="single" w:sz="4" w:space="0" w:color="auto"/>
              <w:right w:val="single" w:sz="4" w:space="0" w:color="auto"/>
            </w:tcBorders>
            <w:shd w:val="clear" w:color="auto" w:fill="auto"/>
            <w:noWrap/>
            <w:vAlign w:val="bottom"/>
            <w:hideMark/>
          </w:tcPr>
          <w:p w14:paraId="58EA362D"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33.1</w:t>
            </w:r>
          </w:p>
        </w:tc>
        <w:tc>
          <w:tcPr>
            <w:tcW w:w="1514" w:type="dxa"/>
            <w:tcBorders>
              <w:top w:val="nil"/>
              <w:left w:val="nil"/>
              <w:bottom w:val="single" w:sz="4" w:space="0" w:color="auto"/>
              <w:right w:val="single" w:sz="4" w:space="0" w:color="auto"/>
            </w:tcBorders>
            <w:shd w:val="clear" w:color="auto" w:fill="auto"/>
            <w:noWrap/>
            <w:vAlign w:val="bottom"/>
            <w:hideMark/>
          </w:tcPr>
          <w:p w14:paraId="2C2D3E5B"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29.4-38.9</w:t>
            </w:r>
          </w:p>
        </w:tc>
        <w:tc>
          <w:tcPr>
            <w:tcW w:w="964" w:type="dxa"/>
            <w:tcBorders>
              <w:top w:val="nil"/>
              <w:left w:val="nil"/>
              <w:bottom w:val="single" w:sz="4" w:space="0" w:color="auto"/>
              <w:right w:val="single" w:sz="4" w:space="0" w:color="auto"/>
            </w:tcBorders>
            <w:shd w:val="clear" w:color="auto" w:fill="auto"/>
            <w:noWrap/>
            <w:vAlign w:val="bottom"/>
            <w:hideMark/>
          </w:tcPr>
          <w:p w14:paraId="5EBDF30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single" w:sz="4" w:space="0" w:color="auto"/>
              <w:right w:val="single" w:sz="4" w:space="0" w:color="auto"/>
            </w:tcBorders>
            <w:shd w:val="clear" w:color="auto" w:fill="auto"/>
            <w:noWrap/>
            <w:vAlign w:val="bottom"/>
            <w:hideMark/>
          </w:tcPr>
          <w:p w14:paraId="38209EA5"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5672F0A3"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By-product of drinking water chlorination.</w:t>
            </w:r>
          </w:p>
        </w:tc>
      </w:tr>
      <w:tr w:rsidR="009270FC" w:rsidRPr="00F121E1" w14:paraId="0D2C2B1F" w14:textId="77777777" w:rsidTr="00EC675D">
        <w:trPr>
          <w:trHeight w:val="287"/>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14:paraId="4F2CDC3E"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Methylene chloride</w:t>
            </w:r>
          </w:p>
        </w:tc>
        <w:tc>
          <w:tcPr>
            <w:tcW w:w="1537" w:type="dxa"/>
            <w:tcBorders>
              <w:top w:val="nil"/>
              <w:left w:val="nil"/>
              <w:bottom w:val="single" w:sz="4" w:space="0" w:color="auto"/>
              <w:right w:val="single" w:sz="4" w:space="0" w:color="auto"/>
            </w:tcBorders>
            <w:shd w:val="clear" w:color="auto" w:fill="auto"/>
            <w:noWrap/>
            <w:vAlign w:val="bottom"/>
            <w:hideMark/>
          </w:tcPr>
          <w:p w14:paraId="070A23C6"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70</w:t>
            </w:r>
          </w:p>
        </w:tc>
        <w:tc>
          <w:tcPr>
            <w:tcW w:w="803" w:type="dxa"/>
            <w:tcBorders>
              <w:top w:val="nil"/>
              <w:left w:val="nil"/>
              <w:bottom w:val="single" w:sz="4" w:space="0" w:color="auto"/>
              <w:right w:val="single" w:sz="4" w:space="0" w:color="auto"/>
            </w:tcBorders>
            <w:shd w:val="clear" w:color="auto" w:fill="auto"/>
            <w:noWrap/>
            <w:vAlign w:val="bottom"/>
            <w:hideMark/>
          </w:tcPr>
          <w:p w14:paraId="2B0B0FF7"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130</w:t>
            </w:r>
          </w:p>
        </w:tc>
        <w:tc>
          <w:tcPr>
            <w:tcW w:w="838" w:type="dxa"/>
            <w:tcBorders>
              <w:top w:val="nil"/>
              <w:left w:val="nil"/>
              <w:bottom w:val="single" w:sz="4" w:space="0" w:color="auto"/>
              <w:right w:val="single" w:sz="4" w:space="0" w:color="auto"/>
            </w:tcBorders>
            <w:shd w:val="clear" w:color="auto" w:fill="auto"/>
            <w:noWrap/>
            <w:vAlign w:val="bottom"/>
            <w:hideMark/>
          </w:tcPr>
          <w:p w14:paraId="70047911" w14:textId="77777777" w:rsidR="00F121E1" w:rsidRDefault="00F121E1" w:rsidP="00EC675D">
            <w:pPr>
              <w:jc w:val="center"/>
              <w:rPr>
                <w:rFonts w:ascii="Calibri" w:eastAsia="Times New Roman" w:hAnsi="Calibri" w:cs="Calibri"/>
                <w:b/>
                <w:bCs/>
                <w:sz w:val="16"/>
                <w:szCs w:val="16"/>
              </w:rPr>
            </w:pPr>
          </w:p>
          <w:p w14:paraId="62703093" w14:textId="1014260D"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.54ug/L</w:t>
            </w:r>
          </w:p>
        </w:tc>
        <w:tc>
          <w:tcPr>
            <w:tcW w:w="1514" w:type="dxa"/>
            <w:tcBorders>
              <w:top w:val="nil"/>
              <w:left w:val="nil"/>
              <w:bottom w:val="single" w:sz="4" w:space="0" w:color="auto"/>
              <w:right w:val="single" w:sz="4" w:space="0" w:color="auto"/>
            </w:tcBorders>
            <w:shd w:val="clear" w:color="auto" w:fill="auto"/>
            <w:noWrap/>
            <w:vAlign w:val="bottom"/>
            <w:hideMark/>
          </w:tcPr>
          <w:p w14:paraId="050459F0"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N/A</w:t>
            </w:r>
          </w:p>
        </w:tc>
        <w:tc>
          <w:tcPr>
            <w:tcW w:w="964" w:type="dxa"/>
            <w:tcBorders>
              <w:top w:val="nil"/>
              <w:left w:val="nil"/>
              <w:bottom w:val="single" w:sz="4" w:space="0" w:color="auto"/>
              <w:right w:val="single" w:sz="4" w:space="0" w:color="auto"/>
            </w:tcBorders>
            <w:shd w:val="clear" w:color="auto" w:fill="auto"/>
            <w:noWrap/>
            <w:vAlign w:val="bottom"/>
            <w:hideMark/>
          </w:tcPr>
          <w:p w14:paraId="12FAFA32"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YES</w:t>
            </w:r>
          </w:p>
        </w:tc>
        <w:tc>
          <w:tcPr>
            <w:tcW w:w="1190" w:type="dxa"/>
            <w:tcBorders>
              <w:top w:val="nil"/>
              <w:left w:val="nil"/>
              <w:bottom w:val="nil"/>
              <w:right w:val="single" w:sz="4" w:space="0" w:color="auto"/>
            </w:tcBorders>
            <w:shd w:val="clear" w:color="auto" w:fill="auto"/>
            <w:noWrap/>
            <w:vAlign w:val="bottom"/>
            <w:hideMark/>
          </w:tcPr>
          <w:p w14:paraId="415D17DF"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2B699955"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By-product of drinking water chlorination. Violation from pulling sample too early.</w:t>
            </w:r>
          </w:p>
        </w:tc>
      </w:tr>
      <w:tr w:rsidR="009270FC" w:rsidRPr="00F121E1" w14:paraId="55C349DF" w14:textId="77777777" w:rsidTr="00EC675D">
        <w:trPr>
          <w:trHeight w:val="287"/>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14:paraId="727F048C"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Total Xylene</w:t>
            </w:r>
          </w:p>
        </w:tc>
        <w:tc>
          <w:tcPr>
            <w:tcW w:w="1537" w:type="dxa"/>
            <w:tcBorders>
              <w:top w:val="nil"/>
              <w:left w:val="nil"/>
              <w:bottom w:val="single" w:sz="4" w:space="0" w:color="auto"/>
              <w:right w:val="nil"/>
            </w:tcBorders>
            <w:shd w:val="clear" w:color="auto" w:fill="auto"/>
            <w:noWrap/>
            <w:vAlign w:val="bottom"/>
            <w:hideMark/>
          </w:tcPr>
          <w:p w14:paraId="0DDE6938"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70</w:t>
            </w:r>
          </w:p>
        </w:tc>
        <w:tc>
          <w:tcPr>
            <w:tcW w:w="803" w:type="dxa"/>
            <w:tcBorders>
              <w:top w:val="nil"/>
              <w:left w:val="nil"/>
              <w:bottom w:val="single" w:sz="4" w:space="0" w:color="auto"/>
              <w:right w:val="nil"/>
            </w:tcBorders>
            <w:shd w:val="clear" w:color="auto" w:fill="auto"/>
            <w:noWrap/>
            <w:vAlign w:val="bottom"/>
            <w:hideMark/>
          </w:tcPr>
          <w:p w14:paraId="287754A6"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130</w:t>
            </w:r>
          </w:p>
        </w:tc>
        <w:tc>
          <w:tcPr>
            <w:tcW w:w="838" w:type="dxa"/>
            <w:tcBorders>
              <w:top w:val="nil"/>
              <w:left w:val="nil"/>
              <w:bottom w:val="single" w:sz="4" w:space="0" w:color="auto"/>
              <w:right w:val="single" w:sz="4" w:space="0" w:color="auto"/>
            </w:tcBorders>
            <w:shd w:val="clear" w:color="auto" w:fill="auto"/>
            <w:noWrap/>
            <w:vAlign w:val="bottom"/>
            <w:hideMark/>
          </w:tcPr>
          <w:p w14:paraId="04F72CD7"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.86ug/L</w:t>
            </w:r>
          </w:p>
        </w:tc>
        <w:tc>
          <w:tcPr>
            <w:tcW w:w="1514" w:type="dxa"/>
            <w:tcBorders>
              <w:top w:val="nil"/>
              <w:left w:val="nil"/>
              <w:bottom w:val="single" w:sz="4" w:space="0" w:color="auto"/>
              <w:right w:val="single" w:sz="4" w:space="0" w:color="auto"/>
            </w:tcBorders>
            <w:shd w:val="clear" w:color="auto" w:fill="auto"/>
            <w:noWrap/>
            <w:vAlign w:val="bottom"/>
            <w:hideMark/>
          </w:tcPr>
          <w:p w14:paraId="197FE0FD"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N/A</w:t>
            </w:r>
          </w:p>
        </w:tc>
        <w:tc>
          <w:tcPr>
            <w:tcW w:w="964" w:type="dxa"/>
            <w:tcBorders>
              <w:top w:val="nil"/>
              <w:left w:val="nil"/>
              <w:bottom w:val="single" w:sz="4" w:space="0" w:color="auto"/>
              <w:right w:val="single" w:sz="4" w:space="0" w:color="auto"/>
            </w:tcBorders>
            <w:shd w:val="clear" w:color="auto" w:fill="auto"/>
            <w:noWrap/>
            <w:vAlign w:val="bottom"/>
            <w:hideMark/>
          </w:tcPr>
          <w:p w14:paraId="59E71C2E"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YES</w:t>
            </w:r>
          </w:p>
        </w:tc>
        <w:tc>
          <w:tcPr>
            <w:tcW w:w="1190" w:type="dxa"/>
            <w:tcBorders>
              <w:top w:val="nil"/>
              <w:left w:val="nil"/>
              <w:bottom w:val="nil"/>
              <w:right w:val="single" w:sz="4" w:space="0" w:color="auto"/>
            </w:tcBorders>
            <w:shd w:val="clear" w:color="auto" w:fill="auto"/>
            <w:noWrap/>
            <w:vAlign w:val="bottom"/>
            <w:hideMark/>
          </w:tcPr>
          <w:p w14:paraId="1230FB7D"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nil"/>
              <w:right w:val="single" w:sz="8" w:space="0" w:color="000000"/>
            </w:tcBorders>
            <w:shd w:val="clear" w:color="auto" w:fill="auto"/>
            <w:noWrap/>
            <w:vAlign w:val="bottom"/>
            <w:hideMark/>
          </w:tcPr>
          <w:p w14:paraId="7C2C97AA"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By-product of drinking water chlorination. Violation from pulling sample too early.</w:t>
            </w:r>
          </w:p>
        </w:tc>
      </w:tr>
      <w:tr w:rsidR="00EC675D" w:rsidRPr="00F121E1" w14:paraId="39A2FD4D" w14:textId="77777777" w:rsidTr="00EC675D">
        <w:trPr>
          <w:trHeight w:val="287"/>
        </w:trPr>
        <w:tc>
          <w:tcPr>
            <w:tcW w:w="1783" w:type="dxa"/>
            <w:tcBorders>
              <w:top w:val="nil"/>
              <w:left w:val="single" w:sz="8" w:space="0" w:color="auto"/>
              <w:bottom w:val="single" w:sz="4" w:space="0" w:color="auto"/>
              <w:right w:val="single" w:sz="4" w:space="0" w:color="auto"/>
            </w:tcBorders>
            <w:shd w:val="clear" w:color="000000" w:fill="D9D9D9"/>
            <w:noWrap/>
            <w:vAlign w:val="bottom"/>
            <w:hideMark/>
          </w:tcPr>
          <w:p w14:paraId="3FF5C641" w14:textId="77777777" w:rsidR="00F121E1" w:rsidRPr="00F121E1" w:rsidRDefault="00F121E1" w:rsidP="00EC675D">
            <w:pPr>
              <w:rPr>
                <w:rFonts w:ascii="Calibri" w:eastAsia="Times New Roman" w:hAnsi="Calibri" w:cs="Calibri"/>
                <w:b/>
                <w:bCs/>
                <w:color w:val="000000"/>
                <w:sz w:val="20"/>
                <w:szCs w:val="20"/>
              </w:rPr>
            </w:pPr>
            <w:r w:rsidRPr="00F121E1">
              <w:rPr>
                <w:rFonts w:ascii="Calibri" w:eastAsia="Times New Roman" w:hAnsi="Calibri" w:cs="Calibri"/>
                <w:b/>
                <w:bCs/>
                <w:color w:val="000000"/>
                <w:sz w:val="20"/>
                <w:szCs w:val="20"/>
              </w:rPr>
              <w:t>RESIDUAL DISINFECTANTS</w:t>
            </w:r>
          </w:p>
        </w:tc>
        <w:tc>
          <w:tcPr>
            <w:tcW w:w="1537" w:type="dxa"/>
            <w:tcBorders>
              <w:top w:val="nil"/>
              <w:left w:val="nil"/>
              <w:bottom w:val="single" w:sz="4" w:space="0" w:color="auto"/>
              <w:right w:val="nil"/>
            </w:tcBorders>
            <w:shd w:val="clear" w:color="000000" w:fill="D9D9D9"/>
            <w:noWrap/>
            <w:vAlign w:val="bottom"/>
            <w:hideMark/>
          </w:tcPr>
          <w:p w14:paraId="52C38813" w14:textId="77777777" w:rsidR="00F121E1" w:rsidRPr="00F121E1" w:rsidRDefault="00F121E1" w:rsidP="00EC675D">
            <w:pPr>
              <w:jc w:val="center"/>
              <w:rPr>
                <w:rFonts w:ascii="Calibri" w:eastAsia="Times New Roman" w:hAnsi="Calibri" w:cs="Calibri"/>
                <w:color w:val="FF0000"/>
                <w:sz w:val="16"/>
                <w:szCs w:val="16"/>
              </w:rPr>
            </w:pPr>
            <w:r w:rsidRPr="00F121E1">
              <w:rPr>
                <w:rFonts w:ascii="Calibri" w:eastAsia="Times New Roman" w:hAnsi="Calibri" w:cs="Calibri"/>
                <w:color w:val="FF0000"/>
                <w:sz w:val="16"/>
                <w:szCs w:val="16"/>
              </w:rPr>
              <w:t> </w:t>
            </w:r>
          </w:p>
        </w:tc>
        <w:tc>
          <w:tcPr>
            <w:tcW w:w="803" w:type="dxa"/>
            <w:tcBorders>
              <w:top w:val="nil"/>
              <w:left w:val="nil"/>
              <w:bottom w:val="single" w:sz="4" w:space="0" w:color="auto"/>
              <w:right w:val="nil"/>
            </w:tcBorders>
            <w:shd w:val="clear" w:color="000000" w:fill="D9D9D9"/>
            <w:noWrap/>
            <w:vAlign w:val="bottom"/>
            <w:hideMark/>
          </w:tcPr>
          <w:p w14:paraId="3248204A" w14:textId="77777777" w:rsidR="00F121E1" w:rsidRPr="00F121E1" w:rsidRDefault="00F121E1" w:rsidP="00EC675D">
            <w:pPr>
              <w:jc w:val="center"/>
              <w:rPr>
                <w:rFonts w:ascii="Calibri" w:eastAsia="Times New Roman" w:hAnsi="Calibri" w:cs="Calibri"/>
                <w:color w:val="FF0000"/>
                <w:sz w:val="16"/>
                <w:szCs w:val="16"/>
              </w:rPr>
            </w:pPr>
            <w:r w:rsidRPr="00F121E1">
              <w:rPr>
                <w:rFonts w:ascii="Calibri" w:eastAsia="Times New Roman" w:hAnsi="Calibri" w:cs="Calibri"/>
                <w:color w:val="FF0000"/>
                <w:sz w:val="16"/>
                <w:szCs w:val="16"/>
              </w:rPr>
              <w:t> </w:t>
            </w:r>
          </w:p>
        </w:tc>
        <w:tc>
          <w:tcPr>
            <w:tcW w:w="838" w:type="dxa"/>
            <w:tcBorders>
              <w:top w:val="nil"/>
              <w:left w:val="nil"/>
              <w:bottom w:val="single" w:sz="4" w:space="0" w:color="auto"/>
              <w:right w:val="single" w:sz="4" w:space="0" w:color="auto"/>
            </w:tcBorders>
            <w:shd w:val="clear" w:color="000000" w:fill="D9D9D9"/>
            <w:noWrap/>
            <w:vAlign w:val="bottom"/>
            <w:hideMark/>
          </w:tcPr>
          <w:p w14:paraId="140B7321" w14:textId="77777777" w:rsidR="00F121E1" w:rsidRPr="00F121E1" w:rsidRDefault="00F121E1" w:rsidP="00EC675D">
            <w:pPr>
              <w:jc w:val="center"/>
              <w:rPr>
                <w:rFonts w:ascii="Calibri" w:eastAsia="Times New Roman" w:hAnsi="Calibri" w:cs="Calibri"/>
                <w:color w:val="FF0000"/>
                <w:sz w:val="16"/>
                <w:szCs w:val="16"/>
              </w:rPr>
            </w:pPr>
            <w:r w:rsidRPr="00F121E1">
              <w:rPr>
                <w:rFonts w:ascii="Calibri" w:eastAsia="Times New Roman" w:hAnsi="Calibri" w:cs="Calibri"/>
                <w:color w:val="FF0000"/>
                <w:sz w:val="16"/>
                <w:szCs w:val="16"/>
              </w:rPr>
              <w:t> </w:t>
            </w:r>
          </w:p>
        </w:tc>
        <w:tc>
          <w:tcPr>
            <w:tcW w:w="1514" w:type="dxa"/>
            <w:tcBorders>
              <w:top w:val="nil"/>
              <w:left w:val="nil"/>
              <w:bottom w:val="single" w:sz="4" w:space="0" w:color="auto"/>
              <w:right w:val="single" w:sz="4" w:space="0" w:color="auto"/>
            </w:tcBorders>
            <w:shd w:val="clear" w:color="000000" w:fill="D9D9D9"/>
            <w:noWrap/>
            <w:vAlign w:val="bottom"/>
            <w:hideMark/>
          </w:tcPr>
          <w:p w14:paraId="164C6DF7" w14:textId="77777777" w:rsidR="00F121E1" w:rsidRPr="00F121E1" w:rsidRDefault="00F121E1" w:rsidP="00EC675D">
            <w:pPr>
              <w:jc w:val="center"/>
              <w:rPr>
                <w:rFonts w:ascii="Calibri" w:eastAsia="Times New Roman" w:hAnsi="Calibri" w:cs="Calibri"/>
                <w:color w:val="FF0000"/>
                <w:sz w:val="16"/>
                <w:szCs w:val="16"/>
              </w:rPr>
            </w:pPr>
            <w:r w:rsidRPr="00F121E1">
              <w:rPr>
                <w:rFonts w:ascii="Calibri" w:eastAsia="Times New Roman" w:hAnsi="Calibri" w:cs="Calibri"/>
                <w:color w:val="FF0000"/>
                <w:sz w:val="16"/>
                <w:szCs w:val="16"/>
              </w:rPr>
              <w:t> </w:t>
            </w:r>
          </w:p>
        </w:tc>
        <w:tc>
          <w:tcPr>
            <w:tcW w:w="964" w:type="dxa"/>
            <w:tcBorders>
              <w:top w:val="nil"/>
              <w:left w:val="nil"/>
              <w:bottom w:val="single" w:sz="4" w:space="0" w:color="auto"/>
              <w:right w:val="single" w:sz="4" w:space="0" w:color="auto"/>
            </w:tcBorders>
            <w:shd w:val="clear" w:color="000000" w:fill="D9D9D9"/>
            <w:noWrap/>
            <w:vAlign w:val="bottom"/>
            <w:hideMark/>
          </w:tcPr>
          <w:p w14:paraId="0D236052" w14:textId="77777777" w:rsidR="00F121E1" w:rsidRPr="00F121E1" w:rsidRDefault="00F121E1" w:rsidP="00EC675D">
            <w:pPr>
              <w:jc w:val="center"/>
              <w:rPr>
                <w:rFonts w:ascii="Calibri" w:eastAsia="Times New Roman" w:hAnsi="Calibri" w:cs="Calibri"/>
                <w:color w:val="FF0000"/>
                <w:sz w:val="16"/>
                <w:szCs w:val="16"/>
              </w:rPr>
            </w:pPr>
            <w:r w:rsidRPr="00F121E1">
              <w:rPr>
                <w:rFonts w:ascii="Calibri" w:eastAsia="Times New Roman" w:hAnsi="Calibri" w:cs="Calibri"/>
                <w:color w:val="FF0000"/>
                <w:sz w:val="16"/>
                <w:szCs w:val="16"/>
              </w:rPr>
              <w:t> </w:t>
            </w:r>
          </w:p>
        </w:tc>
        <w:tc>
          <w:tcPr>
            <w:tcW w:w="1190" w:type="dxa"/>
            <w:tcBorders>
              <w:top w:val="nil"/>
              <w:left w:val="nil"/>
              <w:bottom w:val="single" w:sz="4" w:space="0" w:color="auto"/>
              <w:right w:val="single" w:sz="4" w:space="0" w:color="auto"/>
            </w:tcBorders>
            <w:shd w:val="clear" w:color="000000" w:fill="D9D9D9"/>
            <w:noWrap/>
            <w:vAlign w:val="bottom"/>
            <w:hideMark/>
          </w:tcPr>
          <w:p w14:paraId="2132D71F" w14:textId="77777777" w:rsidR="00F121E1" w:rsidRPr="00F121E1" w:rsidRDefault="00F121E1" w:rsidP="00EC675D">
            <w:pPr>
              <w:jc w:val="center"/>
              <w:rPr>
                <w:rFonts w:ascii="Calibri" w:eastAsia="Times New Roman" w:hAnsi="Calibri" w:cs="Calibri"/>
                <w:color w:val="FF0000"/>
                <w:sz w:val="16"/>
                <w:szCs w:val="16"/>
              </w:rPr>
            </w:pPr>
            <w:r w:rsidRPr="00F121E1">
              <w:rPr>
                <w:rFonts w:ascii="Calibri" w:eastAsia="Times New Roman" w:hAnsi="Calibri" w:cs="Calibri"/>
                <w:color w:val="FF0000"/>
                <w:sz w:val="16"/>
                <w:szCs w:val="16"/>
              </w:rPr>
              <w:t> </w:t>
            </w:r>
          </w:p>
        </w:tc>
        <w:tc>
          <w:tcPr>
            <w:tcW w:w="1553" w:type="dxa"/>
            <w:tcBorders>
              <w:top w:val="nil"/>
              <w:left w:val="nil"/>
              <w:bottom w:val="single" w:sz="4" w:space="0" w:color="auto"/>
              <w:right w:val="nil"/>
            </w:tcBorders>
            <w:shd w:val="clear" w:color="000000" w:fill="D9D9D9"/>
            <w:noWrap/>
            <w:vAlign w:val="bottom"/>
            <w:hideMark/>
          </w:tcPr>
          <w:p w14:paraId="367395FB"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598" w:type="dxa"/>
            <w:tcBorders>
              <w:top w:val="nil"/>
              <w:left w:val="nil"/>
              <w:bottom w:val="single" w:sz="4" w:space="0" w:color="auto"/>
              <w:right w:val="single" w:sz="8" w:space="0" w:color="auto"/>
            </w:tcBorders>
            <w:shd w:val="clear" w:color="000000" w:fill="D9D9D9"/>
            <w:noWrap/>
            <w:vAlign w:val="bottom"/>
            <w:hideMark/>
          </w:tcPr>
          <w:p w14:paraId="0B4D903C"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r>
      <w:tr w:rsidR="009270FC" w:rsidRPr="00F121E1" w14:paraId="167F48F0" w14:textId="77777777" w:rsidTr="00EC675D">
        <w:trPr>
          <w:trHeight w:val="287"/>
        </w:trPr>
        <w:tc>
          <w:tcPr>
            <w:tcW w:w="1783" w:type="dxa"/>
            <w:tcBorders>
              <w:top w:val="nil"/>
              <w:left w:val="single" w:sz="8" w:space="0" w:color="auto"/>
              <w:bottom w:val="nil"/>
              <w:right w:val="single" w:sz="4" w:space="0" w:color="auto"/>
            </w:tcBorders>
            <w:shd w:val="clear" w:color="000000" w:fill="F2F2F2"/>
            <w:noWrap/>
            <w:vAlign w:val="bottom"/>
            <w:hideMark/>
          </w:tcPr>
          <w:p w14:paraId="3CDC52F5"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Contaminate</w:t>
            </w:r>
          </w:p>
        </w:tc>
        <w:tc>
          <w:tcPr>
            <w:tcW w:w="1537" w:type="dxa"/>
            <w:tcBorders>
              <w:top w:val="nil"/>
              <w:left w:val="nil"/>
              <w:bottom w:val="nil"/>
              <w:right w:val="single" w:sz="4" w:space="0" w:color="auto"/>
            </w:tcBorders>
            <w:shd w:val="clear" w:color="000000" w:fill="F2F2F2"/>
            <w:noWrap/>
            <w:vAlign w:val="bottom"/>
            <w:hideMark/>
          </w:tcPr>
          <w:p w14:paraId="6B674EA1" w14:textId="77777777" w:rsidR="00F121E1" w:rsidRPr="00F121E1" w:rsidRDefault="00F121E1" w:rsidP="00EC675D">
            <w:pPr>
              <w:jc w:val="center"/>
              <w:rPr>
                <w:rFonts w:ascii="Calibri" w:eastAsia="Times New Roman" w:hAnsi="Calibri" w:cs="Calibri"/>
                <w:sz w:val="16"/>
                <w:szCs w:val="16"/>
              </w:rPr>
            </w:pPr>
            <w:r w:rsidRPr="00F121E1">
              <w:rPr>
                <w:rFonts w:ascii="Calibri" w:eastAsia="Times New Roman" w:hAnsi="Calibri" w:cs="Calibri"/>
                <w:sz w:val="16"/>
                <w:szCs w:val="16"/>
              </w:rPr>
              <w:t>MRDLG</w:t>
            </w:r>
          </w:p>
        </w:tc>
        <w:tc>
          <w:tcPr>
            <w:tcW w:w="803" w:type="dxa"/>
            <w:tcBorders>
              <w:top w:val="nil"/>
              <w:left w:val="nil"/>
              <w:bottom w:val="nil"/>
              <w:right w:val="single" w:sz="4" w:space="0" w:color="auto"/>
            </w:tcBorders>
            <w:shd w:val="clear" w:color="000000" w:fill="F2F2F2"/>
            <w:noWrap/>
            <w:vAlign w:val="bottom"/>
            <w:hideMark/>
          </w:tcPr>
          <w:p w14:paraId="75405738" w14:textId="77777777" w:rsidR="00F121E1" w:rsidRPr="00F121E1" w:rsidRDefault="00F121E1" w:rsidP="00EC675D">
            <w:pPr>
              <w:jc w:val="center"/>
              <w:rPr>
                <w:rFonts w:ascii="Calibri" w:eastAsia="Times New Roman" w:hAnsi="Calibri" w:cs="Calibri"/>
                <w:sz w:val="16"/>
                <w:szCs w:val="16"/>
              </w:rPr>
            </w:pPr>
            <w:r w:rsidRPr="00F121E1">
              <w:rPr>
                <w:rFonts w:ascii="Calibri" w:eastAsia="Times New Roman" w:hAnsi="Calibri" w:cs="Calibri"/>
                <w:sz w:val="16"/>
                <w:szCs w:val="16"/>
              </w:rPr>
              <w:t>MRDL</w:t>
            </w:r>
          </w:p>
        </w:tc>
        <w:tc>
          <w:tcPr>
            <w:tcW w:w="838" w:type="dxa"/>
            <w:tcBorders>
              <w:top w:val="nil"/>
              <w:left w:val="nil"/>
              <w:bottom w:val="nil"/>
              <w:right w:val="single" w:sz="4" w:space="0" w:color="auto"/>
            </w:tcBorders>
            <w:shd w:val="clear" w:color="000000" w:fill="F2F2F2"/>
            <w:noWrap/>
            <w:vAlign w:val="bottom"/>
            <w:hideMark/>
          </w:tcPr>
          <w:p w14:paraId="405EEC5D" w14:textId="77777777" w:rsidR="00F121E1" w:rsidRPr="00F121E1" w:rsidRDefault="00F121E1" w:rsidP="00EC675D">
            <w:pPr>
              <w:jc w:val="center"/>
              <w:rPr>
                <w:rFonts w:ascii="Calibri" w:eastAsia="Times New Roman" w:hAnsi="Calibri" w:cs="Calibri"/>
                <w:sz w:val="16"/>
                <w:szCs w:val="16"/>
              </w:rPr>
            </w:pPr>
            <w:r w:rsidRPr="00F121E1">
              <w:rPr>
                <w:rFonts w:ascii="Calibri" w:eastAsia="Times New Roman" w:hAnsi="Calibri" w:cs="Calibri"/>
                <w:sz w:val="16"/>
                <w:szCs w:val="16"/>
              </w:rPr>
              <w:t>Level</w:t>
            </w:r>
          </w:p>
        </w:tc>
        <w:tc>
          <w:tcPr>
            <w:tcW w:w="1514" w:type="dxa"/>
            <w:tcBorders>
              <w:top w:val="nil"/>
              <w:left w:val="nil"/>
              <w:bottom w:val="nil"/>
              <w:right w:val="single" w:sz="4" w:space="0" w:color="auto"/>
            </w:tcBorders>
            <w:shd w:val="clear" w:color="000000" w:fill="F2F2F2"/>
            <w:noWrap/>
            <w:vAlign w:val="bottom"/>
            <w:hideMark/>
          </w:tcPr>
          <w:p w14:paraId="149E90B7" w14:textId="77777777" w:rsidR="00F121E1" w:rsidRPr="00F121E1" w:rsidRDefault="00F121E1" w:rsidP="00EC675D">
            <w:pPr>
              <w:jc w:val="center"/>
              <w:rPr>
                <w:rFonts w:ascii="Calibri" w:eastAsia="Times New Roman" w:hAnsi="Calibri" w:cs="Calibri"/>
                <w:sz w:val="16"/>
                <w:szCs w:val="16"/>
              </w:rPr>
            </w:pPr>
            <w:r w:rsidRPr="00F121E1">
              <w:rPr>
                <w:rFonts w:ascii="Calibri" w:eastAsia="Times New Roman" w:hAnsi="Calibri" w:cs="Calibri"/>
                <w:sz w:val="16"/>
                <w:szCs w:val="16"/>
              </w:rPr>
              <w:t>Range of</w:t>
            </w:r>
          </w:p>
        </w:tc>
        <w:tc>
          <w:tcPr>
            <w:tcW w:w="964" w:type="dxa"/>
            <w:tcBorders>
              <w:top w:val="nil"/>
              <w:left w:val="nil"/>
              <w:bottom w:val="nil"/>
              <w:right w:val="single" w:sz="4" w:space="0" w:color="auto"/>
            </w:tcBorders>
            <w:shd w:val="clear" w:color="000000" w:fill="F2F2F2"/>
            <w:noWrap/>
            <w:vAlign w:val="bottom"/>
            <w:hideMark/>
          </w:tcPr>
          <w:p w14:paraId="222289A9" w14:textId="77777777" w:rsidR="00F121E1" w:rsidRPr="00F121E1" w:rsidRDefault="00F121E1" w:rsidP="00EC675D">
            <w:pPr>
              <w:jc w:val="center"/>
              <w:rPr>
                <w:rFonts w:ascii="Calibri" w:eastAsia="Times New Roman" w:hAnsi="Calibri" w:cs="Calibri"/>
                <w:sz w:val="16"/>
                <w:szCs w:val="16"/>
              </w:rPr>
            </w:pPr>
            <w:r w:rsidRPr="00F121E1">
              <w:rPr>
                <w:rFonts w:ascii="Calibri" w:eastAsia="Times New Roman" w:hAnsi="Calibri" w:cs="Calibri"/>
                <w:sz w:val="16"/>
                <w:szCs w:val="16"/>
              </w:rPr>
              <w:t>Violations?</w:t>
            </w:r>
          </w:p>
        </w:tc>
        <w:tc>
          <w:tcPr>
            <w:tcW w:w="1190" w:type="dxa"/>
            <w:tcBorders>
              <w:top w:val="nil"/>
              <w:left w:val="nil"/>
              <w:bottom w:val="nil"/>
              <w:right w:val="single" w:sz="4" w:space="0" w:color="auto"/>
            </w:tcBorders>
            <w:shd w:val="clear" w:color="000000" w:fill="F2F2F2"/>
            <w:noWrap/>
            <w:vAlign w:val="bottom"/>
            <w:hideMark/>
          </w:tcPr>
          <w:p w14:paraId="2207CF52" w14:textId="77777777" w:rsidR="00F121E1" w:rsidRPr="00F121E1" w:rsidRDefault="00F121E1" w:rsidP="00EC675D">
            <w:pPr>
              <w:jc w:val="center"/>
              <w:rPr>
                <w:rFonts w:ascii="Calibri" w:eastAsia="Times New Roman" w:hAnsi="Calibri" w:cs="Calibri"/>
                <w:sz w:val="16"/>
                <w:szCs w:val="16"/>
              </w:rPr>
            </w:pPr>
            <w:r w:rsidRPr="00F121E1">
              <w:rPr>
                <w:rFonts w:ascii="Calibri" w:eastAsia="Times New Roman" w:hAnsi="Calibri" w:cs="Calibri"/>
                <w:sz w:val="16"/>
                <w:szCs w:val="16"/>
              </w:rPr>
              <w:t>Year</w:t>
            </w:r>
          </w:p>
        </w:tc>
        <w:tc>
          <w:tcPr>
            <w:tcW w:w="3151" w:type="dxa"/>
            <w:gridSpan w:val="2"/>
            <w:tcBorders>
              <w:top w:val="nil"/>
              <w:left w:val="nil"/>
              <w:bottom w:val="nil"/>
              <w:right w:val="single" w:sz="8" w:space="0" w:color="000000"/>
            </w:tcBorders>
            <w:shd w:val="clear" w:color="000000" w:fill="F2F2F2"/>
            <w:noWrap/>
            <w:vAlign w:val="bottom"/>
            <w:hideMark/>
          </w:tcPr>
          <w:p w14:paraId="20A935BD"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Likely source of contamination</w:t>
            </w:r>
          </w:p>
        </w:tc>
      </w:tr>
      <w:tr w:rsidR="00EC675D" w:rsidRPr="00F121E1" w14:paraId="55F60957" w14:textId="77777777" w:rsidTr="00EC675D">
        <w:trPr>
          <w:trHeight w:val="287"/>
        </w:trPr>
        <w:tc>
          <w:tcPr>
            <w:tcW w:w="1783" w:type="dxa"/>
            <w:tcBorders>
              <w:top w:val="nil"/>
              <w:left w:val="single" w:sz="8" w:space="0" w:color="auto"/>
              <w:bottom w:val="single" w:sz="4" w:space="0" w:color="auto"/>
              <w:right w:val="single" w:sz="4" w:space="0" w:color="auto"/>
            </w:tcBorders>
            <w:shd w:val="clear" w:color="000000" w:fill="F2F2F2"/>
            <w:noWrap/>
            <w:vAlign w:val="bottom"/>
            <w:hideMark/>
          </w:tcPr>
          <w:p w14:paraId="2C1DD849"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(units)</w:t>
            </w:r>
          </w:p>
        </w:tc>
        <w:tc>
          <w:tcPr>
            <w:tcW w:w="1537" w:type="dxa"/>
            <w:tcBorders>
              <w:top w:val="nil"/>
              <w:left w:val="nil"/>
              <w:bottom w:val="single" w:sz="4" w:space="0" w:color="auto"/>
              <w:right w:val="single" w:sz="4" w:space="0" w:color="auto"/>
            </w:tcBorders>
            <w:shd w:val="clear" w:color="000000" w:fill="F2F2F2"/>
            <w:noWrap/>
            <w:vAlign w:val="bottom"/>
            <w:hideMark/>
          </w:tcPr>
          <w:p w14:paraId="0FFF2BBC"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803" w:type="dxa"/>
            <w:tcBorders>
              <w:top w:val="nil"/>
              <w:left w:val="nil"/>
              <w:bottom w:val="single" w:sz="4" w:space="0" w:color="auto"/>
              <w:right w:val="single" w:sz="4" w:space="0" w:color="auto"/>
            </w:tcBorders>
            <w:shd w:val="clear" w:color="000000" w:fill="F2F2F2"/>
            <w:noWrap/>
            <w:vAlign w:val="bottom"/>
            <w:hideMark/>
          </w:tcPr>
          <w:p w14:paraId="4B3D7C26"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838" w:type="dxa"/>
            <w:tcBorders>
              <w:top w:val="nil"/>
              <w:left w:val="nil"/>
              <w:bottom w:val="single" w:sz="4" w:space="0" w:color="auto"/>
              <w:right w:val="single" w:sz="4" w:space="0" w:color="auto"/>
            </w:tcBorders>
            <w:shd w:val="clear" w:color="000000" w:fill="F2F2F2"/>
            <w:noWrap/>
            <w:vAlign w:val="bottom"/>
            <w:hideMark/>
          </w:tcPr>
          <w:p w14:paraId="10D0A822"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Detected</w:t>
            </w:r>
          </w:p>
        </w:tc>
        <w:tc>
          <w:tcPr>
            <w:tcW w:w="1514" w:type="dxa"/>
            <w:tcBorders>
              <w:top w:val="nil"/>
              <w:left w:val="nil"/>
              <w:bottom w:val="single" w:sz="4" w:space="0" w:color="auto"/>
              <w:right w:val="single" w:sz="4" w:space="0" w:color="auto"/>
            </w:tcBorders>
            <w:shd w:val="clear" w:color="000000" w:fill="F2F2F2"/>
            <w:noWrap/>
            <w:vAlign w:val="bottom"/>
            <w:hideMark/>
          </w:tcPr>
          <w:p w14:paraId="2FCECA2A"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Detections</w:t>
            </w:r>
          </w:p>
        </w:tc>
        <w:tc>
          <w:tcPr>
            <w:tcW w:w="964" w:type="dxa"/>
            <w:tcBorders>
              <w:top w:val="nil"/>
              <w:left w:val="nil"/>
              <w:bottom w:val="single" w:sz="4" w:space="0" w:color="auto"/>
              <w:right w:val="single" w:sz="4" w:space="0" w:color="auto"/>
            </w:tcBorders>
            <w:shd w:val="clear" w:color="000000" w:fill="F2F2F2"/>
            <w:noWrap/>
            <w:vAlign w:val="bottom"/>
            <w:hideMark/>
          </w:tcPr>
          <w:p w14:paraId="2B2E6E5F"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190" w:type="dxa"/>
            <w:tcBorders>
              <w:top w:val="nil"/>
              <w:left w:val="nil"/>
              <w:bottom w:val="single" w:sz="4" w:space="0" w:color="auto"/>
              <w:right w:val="single" w:sz="4" w:space="0" w:color="auto"/>
            </w:tcBorders>
            <w:shd w:val="clear" w:color="000000" w:fill="F2F2F2"/>
            <w:noWrap/>
            <w:vAlign w:val="bottom"/>
            <w:hideMark/>
          </w:tcPr>
          <w:p w14:paraId="2F4D066F" w14:textId="77777777" w:rsidR="00F121E1" w:rsidRPr="00F121E1" w:rsidRDefault="00F121E1" w:rsidP="00EC675D">
            <w:pPr>
              <w:jc w:val="center"/>
              <w:rPr>
                <w:rFonts w:ascii="Calibri" w:eastAsia="Times New Roman" w:hAnsi="Calibri" w:cs="Calibri"/>
                <w:color w:val="000000"/>
                <w:sz w:val="16"/>
                <w:szCs w:val="16"/>
              </w:rPr>
            </w:pPr>
            <w:r w:rsidRPr="00F121E1">
              <w:rPr>
                <w:rFonts w:ascii="Calibri" w:eastAsia="Times New Roman" w:hAnsi="Calibri" w:cs="Calibri"/>
                <w:color w:val="000000"/>
                <w:sz w:val="16"/>
                <w:szCs w:val="16"/>
              </w:rPr>
              <w:t>Sampled</w:t>
            </w:r>
          </w:p>
        </w:tc>
        <w:tc>
          <w:tcPr>
            <w:tcW w:w="1553" w:type="dxa"/>
            <w:tcBorders>
              <w:top w:val="nil"/>
              <w:left w:val="nil"/>
              <w:bottom w:val="single" w:sz="4" w:space="0" w:color="auto"/>
              <w:right w:val="nil"/>
            </w:tcBorders>
            <w:shd w:val="clear" w:color="000000" w:fill="F2F2F2"/>
            <w:noWrap/>
            <w:vAlign w:val="bottom"/>
            <w:hideMark/>
          </w:tcPr>
          <w:p w14:paraId="38FC9496"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598" w:type="dxa"/>
            <w:tcBorders>
              <w:top w:val="nil"/>
              <w:left w:val="nil"/>
              <w:bottom w:val="single" w:sz="4" w:space="0" w:color="auto"/>
              <w:right w:val="single" w:sz="8" w:space="0" w:color="auto"/>
            </w:tcBorders>
            <w:shd w:val="clear" w:color="000000" w:fill="F2F2F2"/>
            <w:noWrap/>
            <w:vAlign w:val="bottom"/>
            <w:hideMark/>
          </w:tcPr>
          <w:p w14:paraId="4CDD042D"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r>
      <w:tr w:rsidR="009270FC" w:rsidRPr="00F121E1" w14:paraId="45EE6E1F" w14:textId="77777777" w:rsidTr="00EC675D">
        <w:trPr>
          <w:trHeight w:val="299"/>
        </w:trPr>
        <w:tc>
          <w:tcPr>
            <w:tcW w:w="1783" w:type="dxa"/>
            <w:tcBorders>
              <w:top w:val="nil"/>
              <w:left w:val="single" w:sz="8" w:space="0" w:color="auto"/>
              <w:bottom w:val="single" w:sz="8" w:space="0" w:color="auto"/>
              <w:right w:val="single" w:sz="4" w:space="0" w:color="auto"/>
            </w:tcBorders>
            <w:shd w:val="clear" w:color="auto" w:fill="auto"/>
            <w:noWrap/>
            <w:vAlign w:val="bottom"/>
            <w:hideMark/>
          </w:tcPr>
          <w:p w14:paraId="5AD12406"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Total Chlorine</w:t>
            </w:r>
          </w:p>
        </w:tc>
        <w:tc>
          <w:tcPr>
            <w:tcW w:w="1537" w:type="dxa"/>
            <w:tcBorders>
              <w:top w:val="nil"/>
              <w:left w:val="nil"/>
              <w:bottom w:val="single" w:sz="8" w:space="0" w:color="auto"/>
              <w:right w:val="single" w:sz="4" w:space="0" w:color="auto"/>
            </w:tcBorders>
            <w:shd w:val="clear" w:color="auto" w:fill="auto"/>
            <w:noWrap/>
            <w:vAlign w:val="bottom"/>
            <w:hideMark/>
          </w:tcPr>
          <w:p w14:paraId="245FD6B8"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4</w:t>
            </w:r>
          </w:p>
        </w:tc>
        <w:tc>
          <w:tcPr>
            <w:tcW w:w="803" w:type="dxa"/>
            <w:tcBorders>
              <w:top w:val="nil"/>
              <w:left w:val="nil"/>
              <w:bottom w:val="single" w:sz="8" w:space="0" w:color="auto"/>
              <w:right w:val="single" w:sz="4" w:space="0" w:color="auto"/>
            </w:tcBorders>
            <w:shd w:val="clear" w:color="auto" w:fill="auto"/>
            <w:noWrap/>
            <w:vAlign w:val="bottom"/>
            <w:hideMark/>
          </w:tcPr>
          <w:p w14:paraId="0BBD10D6"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4</w:t>
            </w:r>
          </w:p>
        </w:tc>
        <w:tc>
          <w:tcPr>
            <w:tcW w:w="838" w:type="dxa"/>
            <w:tcBorders>
              <w:top w:val="nil"/>
              <w:left w:val="nil"/>
              <w:bottom w:val="single" w:sz="8" w:space="0" w:color="auto"/>
              <w:right w:val="single" w:sz="4" w:space="0" w:color="auto"/>
            </w:tcBorders>
            <w:shd w:val="clear" w:color="auto" w:fill="auto"/>
            <w:noWrap/>
            <w:vAlign w:val="bottom"/>
            <w:hideMark/>
          </w:tcPr>
          <w:p w14:paraId="6F3B99DC"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1.09</w:t>
            </w:r>
          </w:p>
        </w:tc>
        <w:tc>
          <w:tcPr>
            <w:tcW w:w="1514" w:type="dxa"/>
            <w:tcBorders>
              <w:top w:val="nil"/>
              <w:left w:val="nil"/>
              <w:bottom w:val="single" w:sz="8" w:space="0" w:color="auto"/>
              <w:right w:val="single" w:sz="4" w:space="0" w:color="auto"/>
            </w:tcBorders>
            <w:shd w:val="clear" w:color="auto" w:fill="auto"/>
            <w:noWrap/>
            <w:vAlign w:val="bottom"/>
            <w:hideMark/>
          </w:tcPr>
          <w:p w14:paraId="5C8A8EFF"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.52-2.07</w:t>
            </w:r>
          </w:p>
        </w:tc>
        <w:tc>
          <w:tcPr>
            <w:tcW w:w="964" w:type="dxa"/>
            <w:tcBorders>
              <w:top w:val="nil"/>
              <w:left w:val="nil"/>
              <w:bottom w:val="single" w:sz="8" w:space="0" w:color="auto"/>
              <w:right w:val="single" w:sz="4" w:space="0" w:color="auto"/>
            </w:tcBorders>
            <w:shd w:val="clear" w:color="auto" w:fill="auto"/>
            <w:noWrap/>
            <w:vAlign w:val="bottom"/>
            <w:hideMark/>
          </w:tcPr>
          <w:p w14:paraId="4A9CB310"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NO</w:t>
            </w:r>
          </w:p>
        </w:tc>
        <w:tc>
          <w:tcPr>
            <w:tcW w:w="1190" w:type="dxa"/>
            <w:tcBorders>
              <w:top w:val="nil"/>
              <w:left w:val="nil"/>
              <w:bottom w:val="single" w:sz="8" w:space="0" w:color="auto"/>
              <w:right w:val="single" w:sz="4" w:space="0" w:color="auto"/>
            </w:tcBorders>
            <w:shd w:val="clear" w:color="auto" w:fill="auto"/>
            <w:noWrap/>
            <w:vAlign w:val="bottom"/>
            <w:hideMark/>
          </w:tcPr>
          <w:p w14:paraId="788E5243" w14:textId="77777777" w:rsidR="00F121E1" w:rsidRPr="00F121E1" w:rsidRDefault="00F121E1" w:rsidP="00EC675D">
            <w:pPr>
              <w:jc w:val="center"/>
              <w:rPr>
                <w:rFonts w:ascii="Calibri" w:eastAsia="Times New Roman" w:hAnsi="Calibri" w:cs="Calibri"/>
                <w:b/>
                <w:bCs/>
                <w:sz w:val="16"/>
                <w:szCs w:val="16"/>
              </w:rPr>
            </w:pPr>
            <w:r w:rsidRPr="00F121E1">
              <w:rPr>
                <w:rFonts w:ascii="Calibri" w:eastAsia="Times New Roman" w:hAnsi="Calibri" w:cs="Calibri"/>
                <w:b/>
                <w:bCs/>
                <w:sz w:val="16"/>
                <w:szCs w:val="16"/>
              </w:rPr>
              <w:t>2020</w:t>
            </w:r>
          </w:p>
        </w:tc>
        <w:tc>
          <w:tcPr>
            <w:tcW w:w="3151" w:type="dxa"/>
            <w:gridSpan w:val="2"/>
            <w:tcBorders>
              <w:top w:val="nil"/>
              <w:left w:val="nil"/>
              <w:bottom w:val="single" w:sz="8" w:space="0" w:color="auto"/>
              <w:right w:val="single" w:sz="8" w:space="0" w:color="000000"/>
            </w:tcBorders>
            <w:shd w:val="clear" w:color="auto" w:fill="auto"/>
            <w:noWrap/>
            <w:vAlign w:val="bottom"/>
            <w:hideMark/>
          </w:tcPr>
          <w:p w14:paraId="06F6D24C"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Water additive used to control microbes.</w:t>
            </w:r>
          </w:p>
        </w:tc>
      </w:tr>
      <w:tr w:rsidR="009270FC" w:rsidRPr="00F121E1" w14:paraId="58D3CE21" w14:textId="77777777" w:rsidTr="00EC675D">
        <w:trPr>
          <w:trHeight w:val="223"/>
        </w:trPr>
        <w:tc>
          <w:tcPr>
            <w:tcW w:w="1783" w:type="dxa"/>
            <w:tcBorders>
              <w:top w:val="nil"/>
              <w:left w:val="nil"/>
              <w:bottom w:val="nil"/>
              <w:right w:val="nil"/>
            </w:tcBorders>
            <w:shd w:val="clear" w:color="auto" w:fill="auto"/>
            <w:noWrap/>
            <w:vAlign w:val="bottom"/>
            <w:hideMark/>
          </w:tcPr>
          <w:p w14:paraId="67038429" w14:textId="77777777" w:rsidR="00F121E1" w:rsidRPr="00F121E1" w:rsidRDefault="00F121E1" w:rsidP="00EC675D">
            <w:pPr>
              <w:rPr>
                <w:rFonts w:ascii="Calibri" w:eastAsia="Times New Roman" w:hAnsi="Calibri" w:cs="Calibri"/>
                <w:color w:val="000000"/>
                <w:sz w:val="16"/>
                <w:szCs w:val="16"/>
              </w:rPr>
            </w:pPr>
          </w:p>
        </w:tc>
        <w:tc>
          <w:tcPr>
            <w:tcW w:w="1537" w:type="dxa"/>
            <w:tcBorders>
              <w:top w:val="nil"/>
              <w:left w:val="nil"/>
              <w:bottom w:val="nil"/>
              <w:right w:val="nil"/>
            </w:tcBorders>
            <w:shd w:val="clear" w:color="auto" w:fill="auto"/>
            <w:noWrap/>
            <w:vAlign w:val="bottom"/>
            <w:hideMark/>
          </w:tcPr>
          <w:p w14:paraId="0CF1FE20" w14:textId="77777777" w:rsidR="00F121E1" w:rsidRPr="00F121E1" w:rsidRDefault="00F121E1" w:rsidP="00EC675D">
            <w:pPr>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bottom"/>
            <w:hideMark/>
          </w:tcPr>
          <w:p w14:paraId="3AAED450" w14:textId="77777777" w:rsidR="00F121E1" w:rsidRPr="00F121E1" w:rsidRDefault="00F121E1" w:rsidP="00EC675D">
            <w:pP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6013CDDD" w14:textId="77777777" w:rsidR="00F121E1" w:rsidRPr="00F121E1" w:rsidRDefault="00F121E1" w:rsidP="00EC675D">
            <w:pPr>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14:paraId="72CD7817" w14:textId="77777777" w:rsidR="00F121E1" w:rsidRPr="00F121E1" w:rsidRDefault="00F121E1" w:rsidP="00EC675D">
            <w:pPr>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4F84FE45" w14:textId="77777777" w:rsidR="00F121E1" w:rsidRPr="00F121E1" w:rsidRDefault="00F121E1" w:rsidP="00EC675D">
            <w:pPr>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14:paraId="3C1B76E8" w14:textId="77777777" w:rsidR="00F121E1" w:rsidRPr="00F121E1" w:rsidRDefault="00F121E1" w:rsidP="00EC675D">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04AD73F5" w14:textId="77777777" w:rsidR="00F121E1" w:rsidRPr="00F121E1" w:rsidRDefault="00F121E1" w:rsidP="00EC675D">
            <w:pPr>
              <w:rPr>
                <w:rFonts w:ascii="Times New Roman" w:eastAsia="Times New Roman" w:hAnsi="Times New Roman" w:cs="Times New Roman"/>
                <w:sz w:val="20"/>
                <w:szCs w:val="20"/>
              </w:rPr>
            </w:pPr>
          </w:p>
        </w:tc>
        <w:tc>
          <w:tcPr>
            <w:tcW w:w="1598" w:type="dxa"/>
            <w:tcBorders>
              <w:top w:val="nil"/>
              <w:left w:val="nil"/>
              <w:bottom w:val="nil"/>
              <w:right w:val="nil"/>
            </w:tcBorders>
            <w:shd w:val="clear" w:color="auto" w:fill="auto"/>
            <w:noWrap/>
            <w:vAlign w:val="bottom"/>
            <w:hideMark/>
          </w:tcPr>
          <w:p w14:paraId="0D463109" w14:textId="77777777" w:rsidR="00F121E1" w:rsidRPr="00F121E1" w:rsidRDefault="00F121E1" w:rsidP="00EC675D">
            <w:pPr>
              <w:rPr>
                <w:rFonts w:ascii="Times New Roman" w:eastAsia="Times New Roman" w:hAnsi="Times New Roman" w:cs="Times New Roman"/>
                <w:sz w:val="20"/>
                <w:szCs w:val="20"/>
              </w:rPr>
            </w:pPr>
          </w:p>
        </w:tc>
      </w:tr>
      <w:tr w:rsidR="009270FC" w:rsidRPr="00F121E1" w14:paraId="6FA9BAAE" w14:textId="77777777" w:rsidTr="00EC675D">
        <w:trPr>
          <w:trHeight w:val="67"/>
        </w:trPr>
        <w:tc>
          <w:tcPr>
            <w:tcW w:w="1783" w:type="dxa"/>
            <w:tcBorders>
              <w:top w:val="nil"/>
              <w:left w:val="nil"/>
              <w:bottom w:val="nil"/>
              <w:right w:val="nil"/>
            </w:tcBorders>
            <w:shd w:val="clear" w:color="auto" w:fill="auto"/>
            <w:noWrap/>
            <w:vAlign w:val="bottom"/>
            <w:hideMark/>
          </w:tcPr>
          <w:p w14:paraId="5097BA1A" w14:textId="77777777" w:rsidR="00F121E1" w:rsidRPr="00F121E1" w:rsidRDefault="00F121E1" w:rsidP="00EC675D">
            <w:pPr>
              <w:rPr>
                <w:rFonts w:ascii="Times New Roman" w:eastAsia="Times New Roman" w:hAnsi="Times New Roman" w:cs="Times New Roman"/>
                <w:sz w:val="20"/>
                <w:szCs w:val="20"/>
              </w:rPr>
            </w:pPr>
          </w:p>
        </w:tc>
        <w:tc>
          <w:tcPr>
            <w:tcW w:w="1537" w:type="dxa"/>
            <w:tcBorders>
              <w:top w:val="nil"/>
              <w:left w:val="nil"/>
              <w:bottom w:val="nil"/>
              <w:right w:val="nil"/>
            </w:tcBorders>
            <w:shd w:val="clear" w:color="auto" w:fill="auto"/>
            <w:noWrap/>
            <w:vAlign w:val="bottom"/>
            <w:hideMark/>
          </w:tcPr>
          <w:p w14:paraId="67CB69C9" w14:textId="77777777" w:rsidR="00F121E1" w:rsidRPr="00F121E1" w:rsidRDefault="00F121E1" w:rsidP="00EC675D">
            <w:pPr>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bottom"/>
            <w:hideMark/>
          </w:tcPr>
          <w:p w14:paraId="01A624E8" w14:textId="77777777" w:rsidR="00F121E1" w:rsidRPr="00F121E1" w:rsidRDefault="00F121E1" w:rsidP="00EC675D">
            <w:pPr>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14:paraId="5DE28670" w14:textId="77777777" w:rsidR="00F121E1" w:rsidRPr="00F121E1" w:rsidRDefault="00F121E1" w:rsidP="00EC675D">
            <w:pPr>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14:paraId="564C4C55" w14:textId="77777777" w:rsidR="00F121E1" w:rsidRPr="00F121E1" w:rsidRDefault="00F121E1" w:rsidP="00EC675D">
            <w:pPr>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48192F6C" w14:textId="77777777" w:rsidR="00F121E1" w:rsidRPr="00F121E1" w:rsidRDefault="00F121E1" w:rsidP="00EC675D">
            <w:pPr>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14:paraId="093D1436" w14:textId="77777777" w:rsidR="00F121E1" w:rsidRPr="00F121E1" w:rsidRDefault="00F121E1" w:rsidP="00EC675D">
            <w:pPr>
              <w:rPr>
                <w:rFonts w:ascii="Times New Roman" w:eastAsia="Times New Roman" w:hAnsi="Times New Roman" w:cs="Times New Roman"/>
                <w:sz w:val="20"/>
                <w:szCs w:val="20"/>
              </w:rPr>
            </w:pPr>
          </w:p>
        </w:tc>
        <w:tc>
          <w:tcPr>
            <w:tcW w:w="1553" w:type="dxa"/>
            <w:tcBorders>
              <w:top w:val="nil"/>
              <w:left w:val="nil"/>
              <w:bottom w:val="nil"/>
              <w:right w:val="nil"/>
            </w:tcBorders>
            <w:shd w:val="clear" w:color="auto" w:fill="auto"/>
            <w:noWrap/>
            <w:vAlign w:val="bottom"/>
            <w:hideMark/>
          </w:tcPr>
          <w:p w14:paraId="073D0428" w14:textId="77777777" w:rsidR="00F121E1" w:rsidRPr="00F121E1" w:rsidRDefault="00F121E1" w:rsidP="00EC675D">
            <w:pPr>
              <w:rPr>
                <w:rFonts w:ascii="Times New Roman" w:eastAsia="Times New Roman" w:hAnsi="Times New Roman" w:cs="Times New Roman"/>
                <w:sz w:val="20"/>
                <w:szCs w:val="20"/>
              </w:rPr>
            </w:pPr>
          </w:p>
        </w:tc>
        <w:tc>
          <w:tcPr>
            <w:tcW w:w="1598" w:type="dxa"/>
            <w:tcBorders>
              <w:top w:val="nil"/>
              <w:left w:val="nil"/>
              <w:bottom w:val="nil"/>
              <w:right w:val="nil"/>
            </w:tcBorders>
            <w:shd w:val="clear" w:color="auto" w:fill="auto"/>
            <w:noWrap/>
            <w:vAlign w:val="bottom"/>
            <w:hideMark/>
          </w:tcPr>
          <w:p w14:paraId="4AD53046" w14:textId="77777777" w:rsidR="00F121E1" w:rsidRPr="00F121E1" w:rsidRDefault="00F121E1" w:rsidP="00EC675D">
            <w:pPr>
              <w:rPr>
                <w:rFonts w:ascii="Times New Roman" w:eastAsia="Times New Roman" w:hAnsi="Times New Roman" w:cs="Times New Roman"/>
                <w:sz w:val="20"/>
                <w:szCs w:val="20"/>
              </w:rPr>
            </w:pPr>
          </w:p>
        </w:tc>
      </w:tr>
      <w:tr w:rsidR="00EC675D" w:rsidRPr="00F121E1" w14:paraId="42566A34" w14:textId="77777777" w:rsidTr="00EC675D">
        <w:trPr>
          <w:trHeight w:val="287"/>
        </w:trPr>
        <w:tc>
          <w:tcPr>
            <w:tcW w:w="1783" w:type="dxa"/>
            <w:tcBorders>
              <w:top w:val="single" w:sz="8" w:space="0" w:color="auto"/>
              <w:left w:val="single" w:sz="8" w:space="0" w:color="auto"/>
              <w:bottom w:val="single" w:sz="4" w:space="0" w:color="auto"/>
              <w:right w:val="nil"/>
            </w:tcBorders>
            <w:shd w:val="clear" w:color="000000" w:fill="D9D9D9"/>
            <w:noWrap/>
            <w:vAlign w:val="bottom"/>
            <w:hideMark/>
          </w:tcPr>
          <w:p w14:paraId="5D6B8977" w14:textId="77777777" w:rsidR="00F121E1" w:rsidRPr="00F121E1" w:rsidRDefault="00F121E1" w:rsidP="00EC675D">
            <w:pPr>
              <w:rPr>
                <w:rFonts w:ascii="Calibri" w:eastAsia="Times New Roman" w:hAnsi="Calibri" w:cs="Calibri"/>
                <w:b/>
                <w:bCs/>
                <w:color w:val="000000"/>
              </w:rPr>
            </w:pPr>
            <w:r w:rsidRPr="00F121E1">
              <w:rPr>
                <w:rFonts w:ascii="Calibri" w:eastAsia="Times New Roman" w:hAnsi="Calibri" w:cs="Calibri"/>
                <w:b/>
                <w:bCs/>
                <w:color w:val="000000"/>
              </w:rPr>
              <w:t>Lead and Copper</w:t>
            </w:r>
          </w:p>
        </w:tc>
        <w:tc>
          <w:tcPr>
            <w:tcW w:w="1537" w:type="dxa"/>
            <w:tcBorders>
              <w:top w:val="single" w:sz="8" w:space="0" w:color="auto"/>
              <w:left w:val="nil"/>
              <w:bottom w:val="single" w:sz="4" w:space="0" w:color="auto"/>
              <w:right w:val="nil"/>
            </w:tcBorders>
            <w:shd w:val="clear" w:color="000000" w:fill="D9D9D9"/>
            <w:noWrap/>
            <w:vAlign w:val="bottom"/>
            <w:hideMark/>
          </w:tcPr>
          <w:p w14:paraId="01857592"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803" w:type="dxa"/>
            <w:tcBorders>
              <w:top w:val="single" w:sz="8" w:space="0" w:color="auto"/>
              <w:left w:val="nil"/>
              <w:bottom w:val="single" w:sz="4" w:space="0" w:color="auto"/>
              <w:right w:val="nil"/>
            </w:tcBorders>
            <w:shd w:val="clear" w:color="000000" w:fill="D9D9D9"/>
            <w:noWrap/>
            <w:vAlign w:val="bottom"/>
            <w:hideMark/>
          </w:tcPr>
          <w:p w14:paraId="77FC259F"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838" w:type="dxa"/>
            <w:tcBorders>
              <w:top w:val="single" w:sz="8" w:space="0" w:color="auto"/>
              <w:left w:val="nil"/>
              <w:bottom w:val="single" w:sz="4" w:space="0" w:color="auto"/>
              <w:right w:val="nil"/>
            </w:tcBorders>
            <w:shd w:val="clear" w:color="000000" w:fill="D9D9D9"/>
            <w:noWrap/>
            <w:vAlign w:val="bottom"/>
            <w:hideMark/>
          </w:tcPr>
          <w:p w14:paraId="1F3C3ED3"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14" w:type="dxa"/>
            <w:tcBorders>
              <w:top w:val="single" w:sz="8" w:space="0" w:color="auto"/>
              <w:left w:val="nil"/>
              <w:bottom w:val="single" w:sz="4" w:space="0" w:color="auto"/>
              <w:right w:val="nil"/>
            </w:tcBorders>
            <w:shd w:val="clear" w:color="000000" w:fill="D9D9D9"/>
            <w:noWrap/>
            <w:vAlign w:val="bottom"/>
            <w:hideMark/>
          </w:tcPr>
          <w:p w14:paraId="6542DF9E"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964" w:type="dxa"/>
            <w:tcBorders>
              <w:top w:val="single" w:sz="8" w:space="0" w:color="auto"/>
              <w:left w:val="nil"/>
              <w:bottom w:val="single" w:sz="4" w:space="0" w:color="auto"/>
              <w:right w:val="nil"/>
            </w:tcBorders>
            <w:shd w:val="clear" w:color="000000" w:fill="D9D9D9"/>
            <w:noWrap/>
            <w:vAlign w:val="bottom"/>
            <w:hideMark/>
          </w:tcPr>
          <w:p w14:paraId="5189AEBA"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190" w:type="dxa"/>
            <w:tcBorders>
              <w:top w:val="single" w:sz="8" w:space="0" w:color="auto"/>
              <w:left w:val="nil"/>
              <w:bottom w:val="single" w:sz="4" w:space="0" w:color="auto"/>
              <w:right w:val="nil"/>
            </w:tcBorders>
            <w:shd w:val="clear" w:color="000000" w:fill="D9D9D9"/>
            <w:noWrap/>
            <w:vAlign w:val="bottom"/>
            <w:hideMark/>
          </w:tcPr>
          <w:p w14:paraId="2A00F8DA"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53" w:type="dxa"/>
            <w:tcBorders>
              <w:top w:val="single" w:sz="8" w:space="0" w:color="auto"/>
              <w:left w:val="nil"/>
              <w:bottom w:val="single" w:sz="4" w:space="0" w:color="auto"/>
              <w:right w:val="nil"/>
            </w:tcBorders>
            <w:shd w:val="clear" w:color="000000" w:fill="D9D9D9"/>
            <w:noWrap/>
            <w:vAlign w:val="bottom"/>
            <w:hideMark/>
          </w:tcPr>
          <w:p w14:paraId="02579087" w14:textId="77777777" w:rsidR="00F121E1" w:rsidRPr="00F121E1" w:rsidRDefault="00F121E1" w:rsidP="00EC675D">
            <w:pPr>
              <w:rPr>
                <w:rFonts w:ascii="Calibri" w:eastAsia="Times New Roman" w:hAnsi="Calibri" w:cs="Calibri"/>
                <w:color w:val="000000"/>
              </w:rPr>
            </w:pPr>
            <w:r w:rsidRPr="00F121E1">
              <w:rPr>
                <w:rFonts w:ascii="Calibri" w:eastAsia="Times New Roman" w:hAnsi="Calibri" w:cs="Calibri"/>
                <w:color w:val="000000"/>
              </w:rPr>
              <w:t> </w:t>
            </w:r>
          </w:p>
        </w:tc>
        <w:tc>
          <w:tcPr>
            <w:tcW w:w="1598" w:type="dxa"/>
            <w:tcBorders>
              <w:top w:val="single" w:sz="8" w:space="0" w:color="auto"/>
              <w:left w:val="nil"/>
              <w:bottom w:val="single" w:sz="4" w:space="0" w:color="auto"/>
              <w:right w:val="single" w:sz="8" w:space="0" w:color="auto"/>
            </w:tcBorders>
            <w:shd w:val="clear" w:color="000000" w:fill="D9D9D9"/>
            <w:noWrap/>
            <w:vAlign w:val="bottom"/>
            <w:hideMark/>
          </w:tcPr>
          <w:p w14:paraId="74502989" w14:textId="77777777" w:rsidR="00F121E1" w:rsidRPr="00F121E1" w:rsidRDefault="00F121E1" w:rsidP="00EC675D">
            <w:pPr>
              <w:rPr>
                <w:rFonts w:ascii="Calibri" w:eastAsia="Times New Roman" w:hAnsi="Calibri" w:cs="Calibri"/>
                <w:b/>
                <w:bCs/>
                <w:color w:val="000000"/>
              </w:rPr>
            </w:pPr>
            <w:r w:rsidRPr="00F121E1">
              <w:rPr>
                <w:rFonts w:ascii="Calibri" w:eastAsia="Times New Roman" w:hAnsi="Calibri" w:cs="Calibri"/>
                <w:b/>
                <w:bCs/>
                <w:color w:val="000000"/>
              </w:rPr>
              <w:t> </w:t>
            </w:r>
          </w:p>
        </w:tc>
      </w:tr>
      <w:tr w:rsidR="009270FC" w:rsidRPr="00F121E1" w14:paraId="6BF8122F"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083519FF"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 xml:space="preserve">       Contaminants</w:t>
            </w:r>
          </w:p>
        </w:tc>
        <w:tc>
          <w:tcPr>
            <w:tcW w:w="1537" w:type="dxa"/>
            <w:tcBorders>
              <w:top w:val="nil"/>
              <w:left w:val="nil"/>
              <w:bottom w:val="nil"/>
              <w:right w:val="single" w:sz="4" w:space="0" w:color="auto"/>
            </w:tcBorders>
            <w:shd w:val="clear" w:color="auto" w:fill="auto"/>
            <w:noWrap/>
            <w:vAlign w:val="bottom"/>
            <w:hideMark/>
          </w:tcPr>
          <w:p w14:paraId="7832FB96"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Action</w:t>
            </w:r>
          </w:p>
        </w:tc>
        <w:tc>
          <w:tcPr>
            <w:tcW w:w="1641" w:type="dxa"/>
            <w:gridSpan w:val="2"/>
            <w:tcBorders>
              <w:top w:val="single" w:sz="4" w:space="0" w:color="auto"/>
              <w:left w:val="nil"/>
              <w:bottom w:val="nil"/>
              <w:right w:val="single" w:sz="4" w:space="0" w:color="000000"/>
            </w:tcBorders>
            <w:shd w:val="clear" w:color="auto" w:fill="auto"/>
            <w:noWrap/>
            <w:vAlign w:val="bottom"/>
            <w:hideMark/>
          </w:tcPr>
          <w:p w14:paraId="56EAB349"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Individual Results</w:t>
            </w:r>
          </w:p>
        </w:tc>
        <w:tc>
          <w:tcPr>
            <w:tcW w:w="2478" w:type="dxa"/>
            <w:gridSpan w:val="2"/>
            <w:tcBorders>
              <w:top w:val="single" w:sz="4" w:space="0" w:color="auto"/>
              <w:left w:val="nil"/>
              <w:bottom w:val="nil"/>
              <w:right w:val="single" w:sz="4" w:space="0" w:color="000000"/>
            </w:tcBorders>
            <w:shd w:val="clear" w:color="auto" w:fill="auto"/>
            <w:noWrap/>
            <w:vAlign w:val="bottom"/>
            <w:hideMark/>
          </w:tcPr>
          <w:p w14:paraId="04ECD2DC"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90% of test levels</w:t>
            </w:r>
          </w:p>
        </w:tc>
        <w:tc>
          <w:tcPr>
            <w:tcW w:w="1190" w:type="dxa"/>
            <w:tcBorders>
              <w:top w:val="nil"/>
              <w:left w:val="nil"/>
              <w:bottom w:val="nil"/>
              <w:right w:val="single" w:sz="4" w:space="0" w:color="auto"/>
            </w:tcBorders>
            <w:shd w:val="clear" w:color="auto" w:fill="auto"/>
            <w:noWrap/>
            <w:vAlign w:val="bottom"/>
            <w:hideMark/>
          </w:tcPr>
          <w:p w14:paraId="0C620583"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Violation</w:t>
            </w:r>
          </w:p>
        </w:tc>
        <w:tc>
          <w:tcPr>
            <w:tcW w:w="1553" w:type="dxa"/>
            <w:tcBorders>
              <w:top w:val="nil"/>
              <w:left w:val="nil"/>
              <w:bottom w:val="nil"/>
              <w:right w:val="single" w:sz="4" w:space="0" w:color="auto"/>
            </w:tcBorders>
            <w:shd w:val="clear" w:color="auto" w:fill="auto"/>
            <w:noWrap/>
            <w:vAlign w:val="bottom"/>
            <w:hideMark/>
          </w:tcPr>
          <w:p w14:paraId="277A1FEC"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Year</w:t>
            </w:r>
          </w:p>
        </w:tc>
        <w:tc>
          <w:tcPr>
            <w:tcW w:w="1598" w:type="dxa"/>
            <w:tcBorders>
              <w:top w:val="nil"/>
              <w:left w:val="nil"/>
              <w:bottom w:val="nil"/>
              <w:right w:val="single" w:sz="8" w:space="0" w:color="auto"/>
            </w:tcBorders>
            <w:shd w:val="clear" w:color="auto" w:fill="auto"/>
            <w:noWrap/>
            <w:vAlign w:val="bottom"/>
            <w:hideMark/>
          </w:tcPr>
          <w:p w14:paraId="13277675"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Typical source of</w:t>
            </w:r>
          </w:p>
        </w:tc>
      </w:tr>
      <w:tr w:rsidR="009270FC" w:rsidRPr="00F121E1" w14:paraId="43F4D6BE" w14:textId="77777777" w:rsidTr="00EC675D">
        <w:trPr>
          <w:trHeight w:val="299"/>
        </w:trPr>
        <w:tc>
          <w:tcPr>
            <w:tcW w:w="1783" w:type="dxa"/>
            <w:tcBorders>
              <w:top w:val="nil"/>
              <w:left w:val="single" w:sz="8" w:space="0" w:color="auto"/>
              <w:bottom w:val="single" w:sz="8" w:space="0" w:color="auto"/>
              <w:right w:val="single" w:sz="4" w:space="0" w:color="auto"/>
            </w:tcBorders>
            <w:shd w:val="clear" w:color="auto" w:fill="auto"/>
            <w:noWrap/>
            <w:vAlign w:val="bottom"/>
            <w:hideMark/>
          </w:tcPr>
          <w:p w14:paraId="26DE914F"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 </w:t>
            </w:r>
          </w:p>
        </w:tc>
        <w:tc>
          <w:tcPr>
            <w:tcW w:w="1537" w:type="dxa"/>
            <w:tcBorders>
              <w:top w:val="nil"/>
              <w:left w:val="nil"/>
              <w:bottom w:val="single" w:sz="8" w:space="0" w:color="auto"/>
              <w:right w:val="single" w:sz="4" w:space="0" w:color="auto"/>
            </w:tcBorders>
            <w:shd w:val="clear" w:color="auto" w:fill="auto"/>
            <w:noWrap/>
            <w:vAlign w:val="bottom"/>
            <w:hideMark/>
          </w:tcPr>
          <w:p w14:paraId="43793D78"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Level (AL)</w:t>
            </w:r>
          </w:p>
        </w:tc>
        <w:tc>
          <w:tcPr>
            <w:tcW w:w="803" w:type="dxa"/>
            <w:tcBorders>
              <w:top w:val="nil"/>
              <w:left w:val="nil"/>
              <w:bottom w:val="single" w:sz="8" w:space="0" w:color="auto"/>
              <w:right w:val="nil"/>
            </w:tcBorders>
            <w:shd w:val="clear" w:color="000000" w:fill="FFFFFF"/>
            <w:noWrap/>
            <w:vAlign w:val="bottom"/>
            <w:hideMark/>
          </w:tcPr>
          <w:p w14:paraId="1D380029" w14:textId="63DBFA45"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 xml:space="preserve"> </w:t>
            </w:r>
            <w:proofErr w:type="spellStart"/>
            <w:r w:rsidRPr="00F121E1">
              <w:rPr>
                <w:rFonts w:ascii="Calibri" w:eastAsia="Times New Roman" w:hAnsi="Calibri" w:cs="Calibri"/>
                <w:b/>
                <w:bCs/>
                <w:color w:val="000000"/>
                <w:sz w:val="18"/>
                <w:szCs w:val="18"/>
                <w:u w:val="single"/>
              </w:rPr>
              <w:t>overthe</w:t>
            </w:r>
            <w:proofErr w:type="spellEnd"/>
            <w:r w:rsidRPr="00F121E1">
              <w:rPr>
                <w:rFonts w:ascii="Calibri" w:eastAsia="Times New Roman" w:hAnsi="Calibri" w:cs="Calibri"/>
                <w:b/>
                <w:bCs/>
                <w:color w:val="000000"/>
                <w:sz w:val="18"/>
                <w:szCs w:val="18"/>
                <w:u w:val="single"/>
              </w:rPr>
              <w:t xml:space="preserve"> AL</w:t>
            </w:r>
          </w:p>
        </w:tc>
        <w:tc>
          <w:tcPr>
            <w:tcW w:w="838" w:type="dxa"/>
            <w:tcBorders>
              <w:top w:val="nil"/>
              <w:left w:val="nil"/>
              <w:bottom w:val="single" w:sz="8" w:space="0" w:color="auto"/>
              <w:right w:val="single" w:sz="4" w:space="0" w:color="auto"/>
            </w:tcBorders>
            <w:shd w:val="clear" w:color="auto" w:fill="auto"/>
            <w:noWrap/>
            <w:vAlign w:val="bottom"/>
            <w:hideMark/>
          </w:tcPr>
          <w:p w14:paraId="086AD706"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 </w:t>
            </w:r>
          </w:p>
        </w:tc>
        <w:tc>
          <w:tcPr>
            <w:tcW w:w="1514" w:type="dxa"/>
            <w:tcBorders>
              <w:top w:val="nil"/>
              <w:left w:val="nil"/>
              <w:bottom w:val="single" w:sz="8" w:space="0" w:color="auto"/>
              <w:right w:val="nil"/>
            </w:tcBorders>
            <w:shd w:val="clear" w:color="auto" w:fill="auto"/>
            <w:noWrap/>
            <w:vAlign w:val="bottom"/>
            <w:hideMark/>
          </w:tcPr>
          <w:p w14:paraId="05C7C884"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 xml:space="preserve">    &lt; 2</w:t>
            </w:r>
          </w:p>
        </w:tc>
        <w:tc>
          <w:tcPr>
            <w:tcW w:w="964" w:type="dxa"/>
            <w:tcBorders>
              <w:top w:val="nil"/>
              <w:left w:val="nil"/>
              <w:bottom w:val="single" w:sz="8" w:space="0" w:color="auto"/>
              <w:right w:val="single" w:sz="4" w:space="0" w:color="auto"/>
            </w:tcBorders>
            <w:shd w:val="clear" w:color="auto" w:fill="auto"/>
            <w:noWrap/>
            <w:vAlign w:val="bottom"/>
            <w:hideMark/>
          </w:tcPr>
          <w:p w14:paraId="5C64206E"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 </w:t>
            </w:r>
          </w:p>
        </w:tc>
        <w:tc>
          <w:tcPr>
            <w:tcW w:w="1190" w:type="dxa"/>
            <w:tcBorders>
              <w:top w:val="nil"/>
              <w:left w:val="nil"/>
              <w:bottom w:val="single" w:sz="8" w:space="0" w:color="auto"/>
              <w:right w:val="single" w:sz="4" w:space="0" w:color="auto"/>
            </w:tcBorders>
            <w:shd w:val="clear" w:color="auto" w:fill="auto"/>
            <w:noWrap/>
            <w:vAlign w:val="bottom"/>
            <w:hideMark/>
          </w:tcPr>
          <w:p w14:paraId="083D09CF"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 </w:t>
            </w:r>
          </w:p>
        </w:tc>
        <w:tc>
          <w:tcPr>
            <w:tcW w:w="1553" w:type="dxa"/>
            <w:tcBorders>
              <w:top w:val="nil"/>
              <w:left w:val="nil"/>
              <w:bottom w:val="single" w:sz="8" w:space="0" w:color="auto"/>
              <w:right w:val="single" w:sz="4" w:space="0" w:color="auto"/>
            </w:tcBorders>
            <w:shd w:val="clear" w:color="000000" w:fill="FFFFFF"/>
            <w:noWrap/>
            <w:vAlign w:val="bottom"/>
            <w:hideMark/>
          </w:tcPr>
          <w:p w14:paraId="28AE089E"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Sampled</w:t>
            </w:r>
          </w:p>
        </w:tc>
        <w:tc>
          <w:tcPr>
            <w:tcW w:w="1598" w:type="dxa"/>
            <w:tcBorders>
              <w:top w:val="nil"/>
              <w:left w:val="nil"/>
              <w:bottom w:val="single" w:sz="8" w:space="0" w:color="auto"/>
              <w:right w:val="single" w:sz="8" w:space="0" w:color="auto"/>
            </w:tcBorders>
            <w:shd w:val="clear" w:color="auto" w:fill="auto"/>
            <w:noWrap/>
            <w:vAlign w:val="bottom"/>
            <w:hideMark/>
          </w:tcPr>
          <w:p w14:paraId="378D54A4" w14:textId="77777777" w:rsidR="00F121E1" w:rsidRPr="00F121E1" w:rsidRDefault="00F121E1" w:rsidP="00EC675D">
            <w:pPr>
              <w:rPr>
                <w:rFonts w:ascii="Calibri" w:eastAsia="Times New Roman" w:hAnsi="Calibri" w:cs="Calibri"/>
                <w:b/>
                <w:bCs/>
                <w:color w:val="000000"/>
                <w:sz w:val="18"/>
                <w:szCs w:val="18"/>
                <w:u w:val="single"/>
              </w:rPr>
            </w:pPr>
            <w:r w:rsidRPr="00F121E1">
              <w:rPr>
                <w:rFonts w:ascii="Calibri" w:eastAsia="Times New Roman" w:hAnsi="Calibri" w:cs="Calibri"/>
                <w:b/>
                <w:bCs/>
                <w:color w:val="000000"/>
                <w:sz w:val="18"/>
                <w:szCs w:val="18"/>
                <w:u w:val="single"/>
              </w:rPr>
              <w:t>Contaminants</w:t>
            </w:r>
          </w:p>
        </w:tc>
      </w:tr>
      <w:tr w:rsidR="009270FC" w:rsidRPr="00F121E1" w14:paraId="56C95D71"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22DF1596" w14:textId="77777777" w:rsidR="00F121E1" w:rsidRPr="00F121E1" w:rsidRDefault="00F121E1" w:rsidP="00EC675D">
            <w:pPr>
              <w:rPr>
                <w:rFonts w:ascii="Calibri" w:eastAsia="Times New Roman" w:hAnsi="Calibri" w:cs="Calibri"/>
                <w:color w:val="000000"/>
                <w:sz w:val="16"/>
                <w:szCs w:val="16"/>
                <w:u w:val="single"/>
              </w:rPr>
            </w:pPr>
            <w:r w:rsidRPr="00F121E1">
              <w:rPr>
                <w:rFonts w:ascii="Calibri" w:eastAsia="Times New Roman" w:hAnsi="Calibri" w:cs="Calibri"/>
                <w:color w:val="000000"/>
                <w:sz w:val="16"/>
                <w:szCs w:val="16"/>
                <w:u w:val="single"/>
              </w:rPr>
              <w:t> </w:t>
            </w:r>
          </w:p>
        </w:tc>
        <w:tc>
          <w:tcPr>
            <w:tcW w:w="1537" w:type="dxa"/>
            <w:tcBorders>
              <w:top w:val="nil"/>
              <w:left w:val="nil"/>
              <w:bottom w:val="single" w:sz="4" w:space="0" w:color="auto"/>
              <w:right w:val="single" w:sz="4" w:space="0" w:color="auto"/>
            </w:tcBorders>
            <w:shd w:val="clear" w:color="auto" w:fill="auto"/>
            <w:noWrap/>
            <w:vAlign w:val="bottom"/>
            <w:hideMark/>
          </w:tcPr>
          <w:p w14:paraId="634BD7CF"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15 ppb</w:t>
            </w:r>
          </w:p>
        </w:tc>
        <w:tc>
          <w:tcPr>
            <w:tcW w:w="803" w:type="dxa"/>
            <w:tcBorders>
              <w:top w:val="nil"/>
              <w:left w:val="nil"/>
              <w:bottom w:val="single" w:sz="4" w:space="0" w:color="auto"/>
              <w:right w:val="nil"/>
            </w:tcBorders>
            <w:shd w:val="clear" w:color="auto" w:fill="auto"/>
            <w:noWrap/>
            <w:vAlign w:val="bottom"/>
            <w:hideMark/>
          </w:tcPr>
          <w:p w14:paraId="6FA30281"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None</w:t>
            </w:r>
          </w:p>
        </w:tc>
        <w:tc>
          <w:tcPr>
            <w:tcW w:w="838" w:type="dxa"/>
            <w:tcBorders>
              <w:top w:val="nil"/>
              <w:left w:val="nil"/>
              <w:bottom w:val="single" w:sz="4" w:space="0" w:color="auto"/>
              <w:right w:val="single" w:sz="4" w:space="0" w:color="auto"/>
            </w:tcBorders>
            <w:shd w:val="clear" w:color="auto" w:fill="auto"/>
            <w:noWrap/>
            <w:vAlign w:val="bottom"/>
            <w:hideMark/>
          </w:tcPr>
          <w:p w14:paraId="5BA3F4B1"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514" w:type="dxa"/>
            <w:tcBorders>
              <w:top w:val="nil"/>
              <w:left w:val="nil"/>
              <w:bottom w:val="single" w:sz="4" w:space="0" w:color="auto"/>
              <w:right w:val="nil"/>
            </w:tcBorders>
            <w:shd w:val="clear" w:color="auto" w:fill="auto"/>
            <w:noWrap/>
            <w:vAlign w:val="bottom"/>
            <w:hideMark/>
          </w:tcPr>
          <w:p w14:paraId="3BEEFE72"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&lt; 2 ppb</w:t>
            </w:r>
          </w:p>
        </w:tc>
        <w:tc>
          <w:tcPr>
            <w:tcW w:w="964" w:type="dxa"/>
            <w:tcBorders>
              <w:top w:val="nil"/>
              <w:left w:val="nil"/>
              <w:bottom w:val="single" w:sz="4" w:space="0" w:color="auto"/>
              <w:right w:val="single" w:sz="4" w:space="0" w:color="auto"/>
            </w:tcBorders>
            <w:shd w:val="clear" w:color="auto" w:fill="auto"/>
            <w:noWrap/>
            <w:vAlign w:val="bottom"/>
            <w:hideMark/>
          </w:tcPr>
          <w:p w14:paraId="5AA43494"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190" w:type="dxa"/>
            <w:tcBorders>
              <w:top w:val="nil"/>
              <w:left w:val="nil"/>
              <w:bottom w:val="single" w:sz="4" w:space="0" w:color="auto"/>
              <w:right w:val="single" w:sz="4" w:space="0" w:color="auto"/>
            </w:tcBorders>
            <w:shd w:val="clear" w:color="auto" w:fill="auto"/>
            <w:noWrap/>
            <w:vAlign w:val="bottom"/>
            <w:hideMark/>
          </w:tcPr>
          <w:p w14:paraId="6881F172"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No</w:t>
            </w:r>
          </w:p>
        </w:tc>
        <w:tc>
          <w:tcPr>
            <w:tcW w:w="1553" w:type="dxa"/>
            <w:tcBorders>
              <w:top w:val="nil"/>
              <w:left w:val="nil"/>
              <w:bottom w:val="single" w:sz="4" w:space="0" w:color="auto"/>
              <w:right w:val="single" w:sz="4" w:space="0" w:color="auto"/>
            </w:tcBorders>
            <w:shd w:val="clear" w:color="auto" w:fill="auto"/>
            <w:noWrap/>
            <w:vAlign w:val="bottom"/>
            <w:hideMark/>
          </w:tcPr>
          <w:p w14:paraId="5C18A0E4" w14:textId="77777777" w:rsidR="00F121E1" w:rsidRPr="00F121E1" w:rsidRDefault="00F121E1" w:rsidP="00EC675D">
            <w:pPr>
              <w:jc w:val="right"/>
              <w:rPr>
                <w:rFonts w:ascii="Calibri" w:eastAsia="Times New Roman" w:hAnsi="Calibri" w:cs="Calibri"/>
                <w:color w:val="000000"/>
                <w:sz w:val="20"/>
                <w:szCs w:val="20"/>
              </w:rPr>
            </w:pPr>
            <w:r w:rsidRPr="00F121E1">
              <w:rPr>
                <w:rFonts w:ascii="Calibri" w:eastAsia="Times New Roman" w:hAnsi="Calibri" w:cs="Calibri"/>
                <w:color w:val="000000"/>
                <w:sz w:val="20"/>
                <w:szCs w:val="20"/>
              </w:rPr>
              <w:t>2018</w:t>
            </w:r>
          </w:p>
        </w:tc>
        <w:tc>
          <w:tcPr>
            <w:tcW w:w="1598" w:type="dxa"/>
            <w:tcBorders>
              <w:top w:val="nil"/>
              <w:left w:val="nil"/>
              <w:bottom w:val="single" w:sz="4" w:space="0" w:color="auto"/>
              <w:right w:val="single" w:sz="8" w:space="0" w:color="auto"/>
            </w:tcBorders>
            <w:shd w:val="clear" w:color="auto" w:fill="auto"/>
            <w:noWrap/>
            <w:vAlign w:val="bottom"/>
            <w:hideMark/>
          </w:tcPr>
          <w:p w14:paraId="37E13C0C"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Corrosion of older fixtures or from solder that connects pipes</w:t>
            </w:r>
          </w:p>
        </w:tc>
      </w:tr>
      <w:tr w:rsidR="009270FC" w:rsidRPr="00F121E1" w14:paraId="05623C22" w14:textId="77777777" w:rsidTr="00EC675D">
        <w:trPr>
          <w:trHeight w:val="287"/>
        </w:trPr>
        <w:tc>
          <w:tcPr>
            <w:tcW w:w="1783" w:type="dxa"/>
            <w:tcBorders>
              <w:top w:val="nil"/>
              <w:left w:val="single" w:sz="8" w:space="0" w:color="auto"/>
              <w:bottom w:val="single" w:sz="4" w:space="0" w:color="auto"/>
              <w:right w:val="single" w:sz="4" w:space="0" w:color="auto"/>
            </w:tcBorders>
            <w:shd w:val="clear" w:color="auto" w:fill="auto"/>
            <w:noWrap/>
            <w:vAlign w:val="bottom"/>
            <w:hideMark/>
          </w:tcPr>
          <w:p w14:paraId="0612A407"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Lead (ppb)</w:t>
            </w:r>
          </w:p>
        </w:tc>
        <w:tc>
          <w:tcPr>
            <w:tcW w:w="1537" w:type="dxa"/>
            <w:tcBorders>
              <w:top w:val="nil"/>
              <w:left w:val="nil"/>
              <w:bottom w:val="single" w:sz="4" w:space="0" w:color="auto"/>
              <w:right w:val="single" w:sz="4" w:space="0" w:color="auto"/>
            </w:tcBorders>
            <w:shd w:val="clear" w:color="auto" w:fill="auto"/>
            <w:noWrap/>
            <w:vAlign w:val="bottom"/>
            <w:hideMark/>
          </w:tcPr>
          <w:p w14:paraId="142B4A35" w14:textId="77777777" w:rsidR="00F121E1" w:rsidRPr="00F121E1" w:rsidRDefault="00F121E1" w:rsidP="00EC675D">
            <w:pPr>
              <w:rPr>
                <w:rFonts w:ascii="Calibri" w:eastAsia="Times New Roman" w:hAnsi="Calibri" w:cs="Calibri"/>
                <w:color w:val="000000"/>
                <w:sz w:val="18"/>
                <w:szCs w:val="18"/>
              </w:rPr>
            </w:pPr>
            <w:r w:rsidRPr="00F121E1">
              <w:rPr>
                <w:rFonts w:ascii="Calibri" w:eastAsia="Times New Roman" w:hAnsi="Calibri" w:cs="Calibri"/>
                <w:color w:val="000000"/>
                <w:sz w:val="18"/>
                <w:szCs w:val="18"/>
              </w:rPr>
              <w:t xml:space="preserve">  0   out of   10   samples were found to have lead levels in excess of the lead action level of 15 ppb</w:t>
            </w:r>
          </w:p>
        </w:tc>
        <w:tc>
          <w:tcPr>
            <w:tcW w:w="803" w:type="dxa"/>
            <w:tcBorders>
              <w:top w:val="nil"/>
              <w:left w:val="nil"/>
              <w:bottom w:val="single" w:sz="4" w:space="0" w:color="auto"/>
              <w:right w:val="nil"/>
            </w:tcBorders>
            <w:shd w:val="clear" w:color="auto" w:fill="auto"/>
            <w:noWrap/>
            <w:vAlign w:val="bottom"/>
            <w:hideMark/>
          </w:tcPr>
          <w:p w14:paraId="5BCA866E"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14:paraId="03940620"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514" w:type="dxa"/>
            <w:tcBorders>
              <w:top w:val="nil"/>
              <w:left w:val="nil"/>
              <w:bottom w:val="single" w:sz="4" w:space="0" w:color="auto"/>
              <w:right w:val="nil"/>
            </w:tcBorders>
            <w:shd w:val="clear" w:color="auto" w:fill="auto"/>
            <w:noWrap/>
            <w:vAlign w:val="bottom"/>
            <w:hideMark/>
          </w:tcPr>
          <w:p w14:paraId="60BBBD22"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14:paraId="1D53B472"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190" w:type="dxa"/>
            <w:tcBorders>
              <w:top w:val="nil"/>
              <w:left w:val="nil"/>
              <w:bottom w:val="single" w:sz="4" w:space="0" w:color="auto"/>
              <w:right w:val="single" w:sz="4" w:space="0" w:color="auto"/>
            </w:tcBorders>
            <w:shd w:val="clear" w:color="auto" w:fill="auto"/>
            <w:noWrap/>
            <w:vAlign w:val="bottom"/>
            <w:hideMark/>
          </w:tcPr>
          <w:p w14:paraId="2F3E2CE4"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553" w:type="dxa"/>
            <w:tcBorders>
              <w:top w:val="nil"/>
              <w:left w:val="nil"/>
              <w:bottom w:val="single" w:sz="4" w:space="0" w:color="auto"/>
              <w:right w:val="single" w:sz="4" w:space="0" w:color="auto"/>
            </w:tcBorders>
            <w:shd w:val="clear" w:color="auto" w:fill="auto"/>
            <w:noWrap/>
            <w:vAlign w:val="bottom"/>
            <w:hideMark/>
          </w:tcPr>
          <w:p w14:paraId="7F4CF87F"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598" w:type="dxa"/>
            <w:tcBorders>
              <w:top w:val="nil"/>
              <w:left w:val="nil"/>
              <w:bottom w:val="single" w:sz="4" w:space="0" w:color="auto"/>
              <w:right w:val="single" w:sz="8" w:space="0" w:color="auto"/>
            </w:tcBorders>
            <w:shd w:val="clear" w:color="auto" w:fill="auto"/>
            <w:noWrap/>
            <w:vAlign w:val="bottom"/>
            <w:hideMark/>
          </w:tcPr>
          <w:p w14:paraId="46E61FE4" w14:textId="77777777" w:rsidR="00F121E1" w:rsidRPr="00F121E1" w:rsidRDefault="00F121E1" w:rsidP="00EC675D">
            <w:pPr>
              <w:rPr>
                <w:rFonts w:ascii="Calibri" w:eastAsia="Times New Roman" w:hAnsi="Calibri" w:cs="Calibri"/>
                <w:b/>
                <w:bCs/>
                <w:color w:val="000000"/>
                <w:sz w:val="20"/>
                <w:szCs w:val="20"/>
              </w:rPr>
            </w:pPr>
            <w:r w:rsidRPr="00F121E1">
              <w:rPr>
                <w:rFonts w:ascii="Calibri" w:eastAsia="Times New Roman" w:hAnsi="Calibri" w:cs="Calibri"/>
                <w:b/>
                <w:bCs/>
                <w:color w:val="000000"/>
                <w:sz w:val="20"/>
                <w:szCs w:val="20"/>
              </w:rPr>
              <w:t> </w:t>
            </w:r>
          </w:p>
        </w:tc>
      </w:tr>
      <w:tr w:rsidR="009270FC" w:rsidRPr="00F121E1" w14:paraId="1510EE54" w14:textId="77777777" w:rsidTr="00EC675D">
        <w:trPr>
          <w:trHeight w:val="287"/>
        </w:trPr>
        <w:tc>
          <w:tcPr>
            <w:tcW w:w="1783" w:type="dxa"/>
            <w:tcBorders>
              <w:top w:val="nil"/>
              <w:left w:val="single" w:sz="8" w:space="0" w:color="auto"/>
              <w:bottom w:val="nil"/>
              <w:right w:val="single" w:sz="4" w:space="0" w:color="auto"/>
            </w:tcBorders>
            <w:shd w:val="clear" w:color="auto" w:fill="auto"/>
            <w:noWrap/>
            <w:vAlign w:val="bottom"/>
            <w:hideMark/>
          </w:tcPr>
          <w:p w14:paraId="24A990B6" w14:textId="77777777" w:rsidR="00F121E1" w:rsidRPr="00F121E1" w:rsidRDefault="00F121E1" w:rsidP="00EC675D">
            <w:pPr>
              <w:rPr>
                <w:rFonts w:ascii="Calibri" w:eastAsia="Times New Roman" w:hAnsi="Calibri" w:cs="Calibri"/>
                <w:color w:val="000000"/>
                <w:sz w:val="16"/>
                <w:szCs w:val="16"/>
              </w:rPr>
            </w:pPr>
            <w:r w:rsidRPr="00F121E1">
              <w:rPr>
                <w:rFonts w:ascii="Calibri" w:eastAsia="Times New Roman" w:hAnsi="Calibri" w:cs="Calibri"/>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8215DFA"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1.3 ppm              NA</w:t>
            </w:r>
          </w:p>
        </w:tc>
        <w:tc>
          <w:tcPr>
            <w:tcW w:w="803" w:type="dxa"/>
            <w:tcBorders>
              <w:top w:val="nil"/>
              <w:left w:val="nil"/>
              <w:bottom w:val="single" w:sz="4" w:space="0" w:color="auto"/>
              <w:right w:val="nil"/>
            </w:tcBorders>
            <w:shd w:val="clear" w:color="auto" w:fill="auto"/>
            <w:noWrap/>
            <w:vAlign w:val="bottom"/>
            <w:hideMark/>
          </w:tcPr>
          <w:p w14:paraId="531EFAB7"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None</w:t>
            </w:r>
          </w:p>
        </w:tc>
        <w:tc>
          <w:tcPr>
            <w:tcW w:w="838" w:type="dxa"/>
            <w:tcBorders>
              <w:top w:val="nil"/>
              <w:left w:val="nil"/>
              <w:bottom w:val="single" w:sz="4" w:space="0" w:color="auto"/>
              <w:right w:val="single" w:sz="4" w:space="0" w:color="auto"/>
            </w:tcBorders>
            <w:shd w:val="clear" w:color="auto" w:fill="auto"/>
            <w:noWrap/>
            <w:vAlign w:val="bottom"/>
            <w:hideMark/>
          </w:tcPr>
          <w:p w14:paraId="66850F7A"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514" w:type="dxa"/>
            <w:tcBorders>
              <w:top w:val="nil"/>
              <w:left w:val="nil"/>
              <w:bottom w:val="single" w:sz="4" w:space="0" w:color="auto"/>
              <w:right w:val="nil"/>
            </w:tcBorders>
            <w:shd w:val="clear" w:color="auto" w:fill="auto"/>
            <w:noWrap/>
            <w:vAlign w:val="bottom"/>
            <w:hideMark/>
          </w:tcPr>
          <w:p w14:paraId="19AFA2B9" w14:textId="77777777" w:rsidR="00F121E1" w:rsidRPr="00F121E1" w:rsidRDefault="00F121E1" w:rsidP="00EC675D">
            <w:pPr>
              <w:jc w:val="right"/>
              <w:rPr>
                <w:rFonts w:ascii="Calibri" w:eastAsia="Times New Roman" w:hAnsi="Calibri" w:cs="Calibri"/>
                <w:color w:val="000000"/>
                <w:sz w:val="20"/>
                <w:szCs w:val="20"/>
              </w:rPr>
            </w:pPr>
            <w:r w:rsidRPr="00F121E1">
              <w:rPr>
                <w:rFonts w:ascii="Calibri" w:eastAsia="Times New Roman" w:hAnsi="Calibri" w:cs="Calibri"/>
                <w:color w:val="000000"/>
                <w:sz w:val="20"/>
                <w:szCs w:val="20"/>
              </w:rPr>
              <w:t>0.074</w:t>
            </w:r>
          </w:p>
        </w:tc>
        <w:tc>
          <w:tcPr>
            <w:tcW w:w="964" w:type="dxa"/>
            <w:tcBorders>
              <w:top w:val="nil"/>
              <w:left w:val="nil"/>
              <w:bottom w:val="single" w:sz="4" w:space="0" w:color="auto"/>
              <w:right w:val="single" w:sz="4" w:space="0" w:color="auto"/>
            </w:tcBorders>
            <w:shd w:val="clear" w:color="auto" w:fill="auto"/>
            <w:noWrap/>
            <w:vAlign w:val="bottom"/>
            <w:hideMark/>
          </w:tcPr>
          <w:p w14:paraId="0202602A"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190" w:type="dxa"/>
            <w:tcBorders>
              <w:top w:val="nil"/>
              <w:left w:val="nil"/>
              <w:bottom w:val="single" w:sz="4" w:space="0" w:color="auto"/>
              <w:right w:val="single" w:sz="4" w:space="0" w:color="auto"/>
            </w:tcBorders>
            <w:shd w:val="clear" w:color="auto" w:fill="auto"/>
            <w:noWrap/>
            <w:vAlign w:val="bottom"/>
            <w:hideMark/>
          </w:tcPr>
          <w:p w14:paraId="302FCD47"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No</w:t>
            </w:r>
          </w:p>
        </w:tc>
        <w:tc>
          <w:tcPr>
            <w:tcW w:w="1553" w:type="dxa"/>
            <w:tcBorders>
              <w:top w:val="nil"/>
              <w:left w:val="nil"/>
              <w:bottom w:val="single" w:sz="4" w:space="0" w:color="auto"/>
              <w:right w:val="single" w:sz="4" w:space="0" w:color="auto"/>
            </w:tcBorders>
            <w:shd w:val="clear" w:color="auto" w:fill="auto"/>
            <w:noWrap/>
            <w:vAlign w:val="bottom"/>
            <w:hideMark/>
          </w:tcPr>
          <w:p w14:paraId="34E2E21B" w14:textId="77777777" w:rsidR="00F121E1" w:rsidRPr="00F121E1" w:rsidRDefault="00F121E1" w:rsidP="00EC675D">
            <w:pPr>
              <w:jc w:val="right"/>
              <w:rPr>
                <w:rFonts w:ascii="Calibri" w:eastAsia="Times New Roman" w:hAnsi="Calibri" w:cs="Calibri"/>
                <w:color w:val="000000"/>
                <w:sz w:val="20"/>
                <w:szCs w:val="20"/>
              </w:rPr>
            </w:pPr>
            <w:r w:rsidRPr="00F121E1">
              <w:rPr>
                <w:rFonts w:ascii="Calibri" w:eastAsia="Times New Roman" w:hAnsi="Calibri" w:cs="Calibri"/>
                <w:color w:val="000000"/>
                <w:sz w:val="20"/>
                <w:szCs w:val="20"/>
              </w:rPr>
              <w:t>2018</w:t>
            </w:r>
          </w:p>
        </w:tc>
        <w:tc>
          <w:tcPr>
            <w:tcW w:w="1598" w:type="dxa"/>
            <w:tcBorders>
              <w:top w:val="nil"/>
              <w:left w:val="nil"/>
              <w:bottom w:val="single" w:sz="4" w:space="0" w:color="auto"/>
              <w:right w:val="single" w:sz="8" w:space="0" w:color="auto"/>
            </w:tcBorders>
            <w:shd w:val="clear" w:color="auto" w:fill="auto"/>
            <w:noWrap/>
            <w:vAlign w:val="bottom"/>
            <w:hideMark/>
          </w:tcPr>
          <w:p w14:paraId="7F08F0F5" w14:textId="77777777" w:rsidR="00F121E1" w:rsidRPr="00F121E1" w:rsidRDefault="00F121E1" w:rsidP="00EC675D">
            <w:pPr>
              <w:rPr>
                <w:rFonts w:ascii="Calibri" w:eastAsia="Times New Roman" w:hAnsi="Calibri" w:cs="Calibri"/>
                <w:b/>
                <w:bCs/>
                <w:color w:val="000000"/>
                <w:sz w:val="18"/>
                <w:szCs w:val="18"/>
              </w:rPr>
            </w:pPr>
            <w:r w:rsidRPr="00F121E1">
              <w:rPr>
                <w:rFonts w:ascii="Calibri" w:eastAsia="Times New Roman" w:hAnsi="Calibri" w:cs="Calibri"/>
                <w:b/>
                <w:bCs/>
                <w:color w:val="000000"/>
                <w:sz w:val="18"/>
                <w:szCs w:val="18"/>
              </w:rPr>
              <w:t>Corrosion of household plumbing, erosion of natural deposits</w:t>
            </w:r>
          </w:p>
        </w:tc>
      </w:tr>
      <w:tr w:rsidR="009270FC" w:rsidRPr="00F121E1" w14:paraId="4E076FEC" w14:textId="77777777" w:rsidTr="00EC675D">
        <w:trPr>
          <w:trHeight w:val="299"/>
        </w:trPr>
        <w:tc>
          <w:tcPr>
            <w:tcW w:w="1783" w:type="dxa"/>
            <w:tcBorders>
              <w:top w:val="nil"/>
              <w:left w:val="single" w:sz="8" w:space="0" w:color="auto"/>
              <w:bottom w:val="single" w:sz="8" w:space="0" w:color="auto"/>
              <w:right w:val="single" w:sz="4" w:space="0" w:color="auto"/>
            </w:tcBorders>
            <w:shd w:val="clear" w:color="auto" w:fill="auto"/>
            <w:noWrap/>
            <w:vAlign w:val="bottom"/>
            <w:hideMark/>
          </w:tcPr>
          <w:p w14:paraId="4593C1CA"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xml:space="preserve">Copper </w:t>
            </w:r>
            <w:proofErr w:type="gramStart"/>
            <w:r w:rsidRPr="00F121E1">
              <w:rPr>
                <w:rFonts w:ascii="Calibri" w:eastAsia="Times New Roman" w:hAnsi="Calibri" w:cs="Calibri"/>
                <w:color w:val="000000"/>
                <w:sz w:val="20"/>
                <w:szCs w:val="20"/>
              </w:rPr>
              <w:t>( ppm</w:t>
            </w:r>
            <w:proofErr w:type="gramEnd"/>
            <w:r w:rsidRPr="00F121E1">
              <w:rPr>
                <w:rFonts w:ascii="Calibri" w:eastAsia="Times New Roman" w:hAnsi="Calibri" w:cs="Calibri"/>
                <w:color w:val="000000"/>
                <w:sz w:val="20"/>
                <w:szCs w:val="20"/>
              </w:rPr>
              <w:t xml:space="preserve"> )</w:t>
            </w:r>
          </w:p>
        </w:tc>
        <w:tc>
          <w:tcPr>
            <w:tcW w:w="6846"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507E41D7"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xml:space="preserve">  0   out of   10   samples were found to have copper levels in excess of the copper action level of 1.3 ppm</w:t>
            </w:r>
          </w:p>
        </w:tc>
        <w:tc>
          <w:tcPr>
            <w:tcW w:w="1553" w:type="dxa"/>
            <w:tcBorders>
              <w:top w:val="nil"/>
              <w:left w:val="nil"/>
              <w:bottom w:val="single" w:sz="8" w:space="0" w:color="auto"/>
              <w:right w:val="single" w:sz="4" w:space="0" w:color="auto"/>
            </w:tcBorders>
            <w:shd w:val="clear" w:color="auto" w:fill="auto"/>
            <w:noWrap/>
            <w:vAlign w:val="bottom"/>
            <w:hideMark/>
          </w:tcPr>
          <w:p w14:paraId="16B0BEAF" w14:textId="77777777" w:rsidR="00F121E1" w:rsidRPr="00F121E1" w:rsidRDefault="00F121E1" w:rsidP="00EC675D">
            <w:pPr>
              <w:rPr>
                <w:rFonts w:ascii="Calibri" w:eastAsia="Times New Roman" w:hAnsi="Calibri" w:cs="Calibri"/>
                <w:color w:val="000000"/>
                <w:sz w:val="20"/>
                <w:szCs w:val="20"/>
              </w:rPr>
            </w:pPr>
            <w:r w:rsidRPr="00F121E1">
              <w:rPr>
                <w:rFonts w:ascii="Calibri" w:eastAsia="Times New Roman" w:hAnsi="Calibri" w:cs="Calibri"/>
                <w:color w:val="000000"/>
                <w:sz w:val="20"/>
                <w:szCs w:val="20"/>
              </w:rPr>
              <w:t> </w:t>
            </w:r>
          </w:p>
        </w:tc>
        <w:tc>
          <w:tcPr>
            <w:tcW w:w="1598" w:type="dxa"/>
            <w:tcBorders>
              <w:top w:val="nil"/>
              <w:left w:val="nil"/>
              <w:bottom w:val="single" w:sz="8" w:space="0" w:color="auto"/>
              <w:right w:val="single" w:sz="8" w:space="0" w:color="auto"/>
            </w:tcBorders>
            <w:shd w:val="clear" w:color="auto" w:fill="auto"/>
            <w:noWrap/>
            <w:vAlign w:val="bottom"/>
            <w:hideMark/>
          </w:tcPr>
          <w:p w14:paraId="158FF06E" w14:textId="77777777" w:rsidR="00F121E1" w:rsidRPr="00F121E1" w:rsidRDefault="00F121E1" w:rsidP="00EC675D">
            <w:pPr>
              <w:rPr>
                <w:rFonts w:ascii="Calibri" w:eastAsia="Times New Roman" w:hAnsi="Calibri" w:cs="Calibri"/>
                <w:b/>
                <w:bCs/>
                <w:color w:val="000000"/>
                <w:sz w:val="20"/>
                <w:szCs w:val="20"/>
              </w:rPr>
            </w:pPr>
            <w:r w:rsidRPr="00F121E1">
              <w:rPr>
                <w:rFonts w:ascii="Calibri" w:eastAsia="Times New Roman" w:hAnsi="Calibri" w:cs="Calibri"/>
                <w:b/>
                <w:bCs/>
                <w:color w:val="000000"/>
                <w:sz w:val="20"/>
                <w:szCs w:val="20"/>
              </w:rPr>
              <w:t> </w:t>
            </w:r>
          </w:p>
        </w:tc>
      </w:tr>
    </w:tbl>
    <w:p w14:paraId="40EC7A8D" w14:textId="0E5D80E9" w:rsidR="00F121E1" w:rsidRDefault="00F121E1" w:rsidP="009B6880">
      <w:pPr>
        <w:pStyle w:val="Default"/>
        <w:rPr>
          <w:rFonts w:asciiTheme="minorHAnsi" w:hAnsiTheme="minorHAnsi" w:cstheme="minorBidi"/>
          <w:color w:val="auto"/>
          <w:sz w:val="22"/>
          <w:szCs w:val="22"/>
        </w:rPr>
      </w:pPr>
      <w:r>
        <w:t xml:space="preserve"> </w:t>
      </w:r>
      <w:r>
        <w:fldChar w:fldCharType="begin"/>
      </w:r>
      <w:r>
        <w:instrText xml:space="preserve"> LINK Excel.Sheet.12 "C:\\Users\\Noff Excavating\\Documents\\CCR Report 2020.xlsx" "2020 ccr!R151C1:R179C9" \a \f 4 \h  \* MERGEFORMAT </w:instrText>
      </w:r>
      <w:r>
        <w:fldChar w:fldCharType="separate"/>
      </w:r>
    </w:p>
    <w:p w14:paraId="244F153D" w14:textId="1DD0FA8D" w:rsidR="00283CE8" w:rsidRDefault="00F121E1" w:rsidP="009B6880">
      <w:pPr>
        <w:pStyle w:val="Default"/>
      </w:pPr>
      <w:r>
        <w:fldChar w:fldCharType="end"/>
      </w:r>
    </w:p>
    <w:p w14:paraId="2052D12A" w14:textId="242EF63A" w:rsidR="00283CE8" w:rsidRDefault="00283CE8" w:rsidP="009B6880">
      <w:pPr>
        <w:pStyle w:val="Default"/>
      </w:pPr>
    </w:p>
    <w:p w14:paraId="38A8CADD" w14:textId="3E7B582D" w:rsidR="00283CE8" w:rsidRDefault="00283CE8" w:rsidP="009B6880">
      <w:pPr>
        <w:pStyle w:val="Default"/>
      </w:pPr>
    </w:p>
    <w:p w14:paraId="1CF292A9" w14:textId="20F12ED8" w:rsidR="00283CE8" w:rsidRDefault="00283CE8" w:rsidP="009B6880">
      <w:pPr>
        <w:pStyle w:val="Default"/>
      </w:pPr>
    </w:p>
    <w:p w14:paraId="5F9ED8F4" w14:textId="6BF5E33A" w:rsidR="00283CE8" w:rsidRDefault="00283CE8" w:rsidP="009B6880">
      <w:pPr>
        <w:pStyle w:val="Default"/>
      </w:pPr>
    </w:p>
    <w:p w14:paraId="531B1910" w14:textId="519D515B" w:rsidR="00283CE8" w:rsidRDefault="00283CE8" w:rsidP="009B6880">
      <w:pPr>
        <w:pStyle w:val="Default"/>
      </w:pPr>
    </w:p>
    <w:p w14:paraId="1B46E208" w14:textId="095A1BCF" w:rsidR="00283CE8" w:rsidRDefault="00283CE8" w:rsidP="009B6880">
      <w:pPr>
        <w:pStyle w:val="Default"/>
      </w:pPr>
    </w:p>
    <w:p w14:paraId="60E991F0" w14:textId="7B9097CC" w:rsidR="00283CE8" w:rsidRDefault="00283CE8" w:rsidP="009B6880">
      <w:pPr>
        <w:pStyle w:val="Default"/>
      </w:pPr>
    </w:p>
    <w:p w14:paraId="751C77B9" w14:textId="6029F5E8" w:rsidR="00283CE8" w:rsidRDefault="00283CE8" w:rsidP="009B6880">
      <w:pPr>
        <w:pStyle w:val="Default"/>
      </w:pPr>
    </w:p>
    <w:p w14:paraId="44CBAF4E" w14:textId="55111E00" w:rsidR="00283CE8" w:rsidRDefault="00283CE8" w:rsidP="009B6880">
      <w:pPr>
        <w:pStyle w:val="Default"/>
      </w:pPr>
    </w:p>
    <w:p w14:paraId="0CB8B79A" w14:textId="25683B01" w:rsidR="00283CE8" w:rsidRDefault="00283CE8" w:rsidP="009B6880">
      <w:pPr>
        <w:pStyle w:val="Default"/>
      </w:pPr>
    </w:p>
    <w:p w14:paraId="2AAC67B6" w14:textId="33137C7F" w:rsidR="00283CE8" w:rsidRDefault="00283CE8" w:rsidP="009B6880">
      <w:pPr>
        <w:pStyle w:val="Default"/>
      </w:pPr>
    </w:p>
    <w:p w14:paraId="0D9BE3A4" w14:textId="3078B357" w:rsidR="00283CE8" w:rsidRDefault="00283CE8" w:rsidP="009B6880">
      <w:pPr>
        <w:pStyle w:val="Default"/>
      </w:pPr>
    </w:p>
    <w:p w14:paraId="2184E341" w14:textId="020EF581" w:rsidR="00283CE8" w:rsidRDefault="00283CE8" w:rsidP="009B6880">
      <w:pPr>
        <w:pStyle w:val="Default"/>
      </w:pPr>
    </w:p>
    <w:p w14:paraId="12ED14E2" w14:textId="77777777" w:rsidR="00283CE8" w:rsidRDefault="00283CE8" w:rsidP="009B6880">
      <w:pPr>
        <w:pStyle w:val="Default"/>
      </w:pPr>
    </w:p>
    <w:sectPr w:rsidR="00283CE8" w:rsidSect="00A016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937E" w14:textId="77777777" w:rsidR="00B43612" w:rsidRDefault="00B43612" w:rsidP="00B43612">
      <w:r>
        <w:separator/>
      </w:r>
    </w:p>
  </w:endnote>
  <w:endnote w:type="continuationSeparator" w:id="0">
    <w:p w14:paraId="6E50658B" w14:textId="77777777" w:rsidR="00B43612" w:rsidRDefault="00B43612" w:rsidP="00B4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F488" w14:textId="77777777" w:rsidR="00B43612" w:rsidRDefault="00B43612" w:rsidP="00B43612">
      <w:r>
        <w:separator/>
      </w:r>
    </w:p>
  </w:footnote>
  <w:footnote w:type="continuationSeparator" w:id="0">
    <w:p w14:paraId="23BC7850" w14:textId="77777777" w:rsidR="00B43612" w:rsidRDefault="00B43612" w:rsidP="00B4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E2"/>
    <w:rsid w:val="001C19E2"/>
    <w:rsid w:val="00206F39"/>
    <w:rsid w:val="00283CE8"/>
    <w:rsid w:val="00402E9A"/>
    <w:rsid w:val="00580B85"/>
    <w:rsid w:val="005B714B"/>
    <w:rsid w:val="00761CCD"/>
    <w:rsid w:val="008924F4"/>
    <w:rsid w:val="009270FC"/>
    <w:rsid w:val="009B6880"/>
    <w:rsid w:val="00A0161F"/>
    <w:rsid w:val="00B43612"/>
    <w:rsid w:val="00DC66EA"/>
    <w:rsid w:val="00EA3428"/>
    <w:rsid w:val="00EC675D"/>
    <w:rsid w:val="00F1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C916"/>
  <w15:chartTrackingRefBased/>
  <w15:docId w15:val="{ABCA449E-6B47-40B2-8862-E1742D59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12"/>
    <w:pPr>
      <w:tabs>
        <w:tab w:val="center" w:pos="4680"/>
        <w:tab w:val="right" w:pos="9360"/>
      </w:tabs>
    </w:pPr>
  </w:style>
  <w:style w:type="character" w:customStyle="1" w:styleId="HeaderChar">
    <w:name w:val="Header Char"/>
    <w:basedOn w:val="DefaultParagraphFont"/>
    <w:link w:val="Header"/>
    <w:uiPriority w:val="99"/>
    <w:rsid w:val="00B43612"/>
  </w:style>
  <w:style w:type="paragraph" w:styleId="Footer">
    <w:name w:val="footer"/>
    <w:basedOn w:val="Normal"/>
    <w:link w:val="FooterChar"/>
    <w:uiPriority w:val="99"/>
    <w:unhideWhenUsed/>
    <w:rsid w:val="00B43612"/>
    <w:pPr>
      <w:tabs>
        <w:tab w:val="center" w:pos="4680"/>
        <w:tab w:val="right" w:pos="9360"/>
      </w:tabs>
    </w:pPr>
  </w:style>
  <w:style w:type="character" w:customStyle="1" w:styleId="FooterChar">
    <w:name w:val="Footer Char"/>
    <w:basedOn w:val="DefaultParagraphFont"/>
    <w:link w:val="Footer"/>
    <w:uiPriority w:val="99"/>
    <w:rsid w:val="00B43612"/>
  </w:style>
  <w:style w:type="paragraph" w:customStyle="1" w:styleId="Default">
    <w:name w:val="Default"/>
    <w:rsid w:val="00B436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B6880"/>
    <w:rPr>
      <w:sz w:val="16"/>
      <w:szCs w:val="16"/>
    </w:rPr>
  </w:style>
  <w:style w:type="paragraph" w:styleId="CommentText">
    <w:name w:val="annotation text"/>
    <w:basedOn w:val="Normal"/>
    <w:link w:val="CommentTextChar"/>
    <w:uiPriority w:val="99"/>
    <w:semiHidden/>
    <w:unhideWhenUsed/>
    <w:rsid w:val="009B6880"/>
    <w:rPr>
      <w:sz w:val="20"/>
      <w:szCs w:val="20"/>
    </w:rPr>
  </w:style>
  <w:style w:type="character" w:customStyle="1" w:styleId="CommentTextChar">
    <w:name w:val="Comment Text Char"/>
    <w:basedOn w:val="DefaultParagraphFont"/>
    <w:link w:val="CommentText"/>
    <w:uiPriority w:val="99"/>
    <w:semiHidden/>
    <w:rsid w:val="009B6880"/>
    <w:rPr>
      <w:sz w:val="20"/>
      <w:szCs w:val="20"/>
    </w:rPr>
  </w:style>
  <w:style w:type="paragraph" w:styleId="CommentSubject">
    <w:name w:val="annotation subject"/>
    <w:basedOn w:val="CommentText"/>
    <w:next w:val="CommentText"/>
    <w:link w:val="CommentSubjectChar"/>
    <w:uiPriority w:val="99"/>
    <w:semiHidden/>
    <w:unhideWhenUsed/>
    <w:rsid w:val="009B6880"/>
    <w:rPr>
      <w:b/>
      <w:bCs/>
    </w:rPr>
  </w:style>
  <w:style w:type="character" w:customStyle="1" w:styleId="CommentSubjectChar">
    <w:name w:val="Comment Subject Char"/>
    <w:basedOn w:val="CommentTextChar"/>
    <w:link w:val="CommentSubject"/>
    <w:uiPriority w:val="99"/>
    <w:semiHidden/>
    <w:rsid w:val="009B6880"/>
    <w:rPr>
      <w:b/>
      <w:bCs/>
      <w:sz w:val="20"/>
      <w:szCs w:val="20"/>
    </w:rPr>
  </w:style>
  <w:style w:type="character" w:styleId="Hyperlink">
    <w:name w:val="Hyperlink"/>
    <w:basedOn w:val="DefaultParagraphFont"/>
    <w:uiPriority w:val="99"/>
    <w:unhideWhenUsed/>
    <w:rsid w:val="00580B85"/>
    <w:rPr>
      <w:color w:val="0563C1" w:themeColor="hyperlink"/>
      <w:u w:val="single"/>
    </w:rPr>
  </w:style>
  <w:style w:type="character" w:styleId="UnresolvedMention">
    <w:name w:val="Unresolved Mention"/>
    <w:basedOn w:val="DefaultParagraphFont"/>
    <w:uiPriority w:val="99"/>
    <w:semiHidden/>
    <w:unhideWhenUsed/>
    <w:rsid w:val="0058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a.gov/safewater/l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Noff Excavating</dc:creator>
  <cp:keywords/>
  <dc:description/>
  <cp:lastModifiedBy>Noff Excavating</cp:lastModifiedBy>
  <cp:revision>2</cp:revision>
  <dcterms:created xsi:type="dcterms:W3CDTF">2021-05-25T13:29:00Z</dcterms:created>
  <dcterms:modified xsi:type="dcterms:W3CDTF">2021-05-25T13:29:00Z</dcterms:modified>
</cp:coreProperties>
</file>